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Century Schoolbook" w:cs="Century Schoolbook" w:eastAsia="Century Schoolbook" w:hAnsi="Century Schoolbook"/>
          <w:b w:val="1"/>
          <w:color w:val="ff0000"/>
          <w:shd w:fill="auto" w:val="clear"/>
        </w:rPr>
      </w:pPr>
      <w:r w:rsidDel="00000000" w:rsidR="00000000" w:rsidRPr="00000000">
        <w:rPr>
          <w:rFonts w:ascii="Century Schoolbook" w:cs="Century Schoolbook" w:eastAsia="Century Schoolbook" w:hAnsi="Century Schoolbook"/>
          <w:b w:val="1"/>
          <w:color w:val="ff0000"/>
          <w:shd w:fill="auto" w:val="clear"/>
          <w:rtl w:val="0"/>
        </w:rPr>
        <w:t xml:space="preserve">CLINICAL MANAGEMENT GUIDELINES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Century Schoolbook" w:cs="Century Schoolbook" w:eastAsia="Century Schoolbook" w:hAnsi="Century Schoolbook"/>
          <w:b w:val="1"/>
          <w:color w:val="ff0000"/>
          <w:shd w:fill="auto" w:val="clear"/>
        </w:rPr>
      </w:pPr>
      <w:r w:rsidDel="00000000" w:rsidR="00000000" w:rsidRPr="00000000">
        <w:rPr>
          <w:rFonts w:ascii="Century Schoolbook" w:cs="Century Schoolbook" w:eastAsia="Century Schoolbook" w:hAnsi="Century Schoolbook"/>
          <w:b w:val="1"/>
          <w:color w:val="ff0000"/>
          <w:shd w:fill="auto" w:val="clear"/>
          <w:rtl w:val="0"/>
        </w:rPr>
        <w:t xml:space="preserve">OBSTETRICIAN—GYNECOLOGISTS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Century Schoolbook" w:cs="Century Schoolbook" w:eastAsia="Century Schoolbook" w:hAnsi="Century Schoolbook"/>
          <w:b w:val="1"/>
          <w:color w:val="ff0000"/>
          <w:shd w:fill="auto" w:val="clear"/>
        </w:rPr>
      </w:pPr>
      <w:r w:rsidDel="00000000" w:rsidR="00000000" w:rsidRPr="00000000">
        <w:rPr>
          <w:rFonts w:ascii="Century Schoolbook" w:cs="Century Schoolbook" w:eastAsia="Century Schoolbook" w:hAnsi="Century Schoolbook"/>
          <w:b w:val="1"/>
          <w:color w:val="ff0000"/>
          <w:shd w:fill="auto" w:val="clear"/>
          <w:rtl w:val="0"/>
        </w:rPr>
        <w:t xml:space="preserve">NUMBER 2, OCTOBER 1998</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b w:val="1"/>
          <w:color w:val="0000a0"/>
          <w:shd w:fill="auto" w:val="clear"/>
        </w:rPr>
      </w:pPr>
      <w:r w:rsidDel="00000000" w:rsidR="00000000" w:rsidRPr="00000000">
        <w:rPr>
          <w:rFonts w:ascii="Century Schoolbook" w:cs="Century Schoolbook" w:eastAsia="Century Schoolbook" w:hAnsi="Century Schoolbook"/>
          <w:b w:val="1"/>
          <w:color w:val="0000a0"/>
          <w:shd w:fill="auto" w:val="clear"/>
          <w:rtl w:val="0"/>
        </w:rPr>
        <w:t xml:space="preserve">Vaginal Birth After Previous Cesarean Delivery</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A trial of labor after previous cesarean delivery has been accepted as a way to lower the overall cesarean delivery rate. In 1995, 27.5% of women who had a previous cesarean delivery attempted vaginal birth; some clinicians believe that an even higher percentage is possible (1). Although there is a strong consensus that trial of labor is appropriate for most women who have had a previous low-transverse cesarean delivery, increased experience with vaginal birth after cesarean delivery (VBAC) indicates there are several potential problems. This document will review the current risks and benefits of VBAC in various situations and provide practical management guidelines.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Background</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Beginning in the 1970s, the marked reduction in the maternal death rate focused obstetricians' attention on fetal morbidity and mortality. Physicians in the United States, facing increased medical-legal pressures, performed fewer vaginal breech deliveries and fewer midpelvic forceps deliveries. In addition, nonreassuring fetal status was diagnosed more frequently because of wide variations in the inter-pretation of continuous electronic fetal monitoring. Finally, dystocia, as an indication for cesarean delivery, was diagnosed more frequently. Consequently, the cesarean delivery rate in the United States increased from 5% to 20.8% between 1970 and 1995 (1) and reached 24.7% in 1988 (2, 3).</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With few exceptions, major improvements in newborn outcome from the increased cesarean delivery rate are yet to be proven (4). It generally is agreed that the current rate is high. The overall number of cesarean deliveries can be reduced safely and effectively when the indications for primary cesarean birth are reviewed and audited (5-7). However, most efforts have focused on decreasing the number of elective repeat cesarean births because they account for one third of all cesarean deliveries.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Changing Concepts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i w:val="1"/>
          <w:color w:val="40008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The dictum "once a cesarean, always a cesarean" dominated obstetric practice in the United States for nearly 70 years (8). This concept began changing gradually about 30 years ago as improvements in obstetric care made trial of labor safer for both mother and infant. In 1981, when the VBAC rate was only 3%, the National Institutes of Health began to encourage trial of labor. The American College of Obstetricians and Gynecologists also was a leader in this effort (9), and a number of reports have documented the relative safety of trial of labor (10-14).</w:t>
      </w:r>
      <w:r w:rsidDel="00000000" w:rsidR="00000000" w:rsidRPr="00000000">
        <w:rPr>
          <w:rFonts w:ascii="Century Schoolbook" w:cs="Century Schoolbook" w:eastAsia="Century Schoolbook" w:hAnsi="Century Schoolbook"/>
          <w:color w:val="8000ff"/>
          <w:shd w:fill="auto" w:val="clear"/>
          <w:rtl w:val="0"/>
        </w:rPr>
        <w:t xml:space="preserve"> Some third-party payers and managed care organizations have mandated that all women who had previous cesarean deliveries must undergo trial of labor.</w:t>
      </w:r>
      <w:r w:rsidDel="00000000" w:rsidR="00000000" w:rsidRPr="00000000">
        <w:rPr>
          <w:rFonts w:ascii="Century Schoolbook" w:cs="Century Schoolbook" w:eastAsia="Century Schoolbook" w:hAnsi="Century Schoolbook"/>
          <w:shd w:fill="auto" w:val="clear"/>
          <w:rtl w:val="0"/>
        </w:rPr>
        <w:t xml:space="preserve"> </w:t>
      </w:r>
      <w:r w:rsidDel="00000000" w:rsidR="00000000" w:rsidRPr="00000000">
        <w:rPr>
          <w:rFonts w:ascii="Century Schoolbook" w:cs="Century Schoolbook" w:eastAsia="Century Schoolbook" w:hAnsi="Century Schoolbook"/>
          <w:i w:val="1"/>
          <w:color w:val="400080"/>
          <w:shd w:fill="auto" w:val="clear"/>
          <w:rtl w:val="0"/>
        </w:rPr>
        <w:t xml:space="preserve">Consequently, physicians may find themselves pressured to attempt trial of labor either in situations that they consider to be unsuitable or with patients who do not desire the procedure.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Recent Issues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Despite more than 800 citations in the literature, there are no randomized trials to prove that maternal and neonatal outcomes are better with VBAC than with repeat cesarean delivery. Published evidence suggests that the benefits of VBAC outweigh the risks in most women with a prior low-transverse cesarean delivery. Nevertheless, most studies of VBAC have been conducted in university or tertiary-level centers with in-house staff coverage and anesthesia. The safety of trial of labor is less well documented in smaller community hospitals or facilities where resources may be more limited (15-18). It has become apparent that VBAC is associated with a small but significant risk of uterine rupture with poor outcome for both mother and infant (19-22). Reports indicate that maternal and infant complications also are associated with an unsuccessful trial of labor. </w:t>
      </w:r>
      <w:r w:rsidDel="00000000" w:rsidR="00000000" w:rsidRPr="00000000">
        <w:rPr>
          <w:rFonts w:ascii="Century Schoolbook" w:cs="Century Schoolbook" w:eastAsia="Century Schoolbook" w:hAnsi="Century Schoolbook"/>
          <w:color w:val="ff0000"/>
          <w:shd w:fill="auto" w:val="clear"/>
          <w:rtl w:val="0"/>
        </w:rPr>
        <w:t xml:space="preserve">Increasingly, these adverse events during trial of labor have led to malpractice suits</w:t>
      </w:r>
      <w:r w:rsidDel="00000000" w:rsidR="00000000" w:rsidRPr="00000000">
        <w:rPr>
          <w:rFonts w:ascii="Century Schoolbook" w:cs="Century Schoolbook" w:eastAsia="Century Schoolbook" w:hAnsi="Century Schoolbook"/>
          <w:color w:val="0000a0"/>
          <w:shd w:fill="auto" w:val="clear"/>
          <w:rtl w:val="0"/>
        </w:rPr>
        <w:t xml:space="preserve"> (22-24). These developments, which have led to a more circumspect approach to trial of labor by even the most ardent supporters of VBAC, illustrate the need to reevaluate VBAC recommendations (23, 25).</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b w:val="1"/>
          <w:color w:val="0000a0"/>
          <w:shd w:fill="auto" w:val="clear"/>
        </w:rPr>
      </w:pPr>
      <w:r w:rsidDel="00000000" w:rsidR="00000000" w:rsidRPr="00000000">
        <w:rPr>
          <w:rFonts w:ascii="Century Schoolbook" w:cs="Century Schoolbook" w:eastAsia="Century Schoolbook" w:hAnsi="Century Schoolbook"/>
          <w:b w:val="1"/>
          <w:color w:val="0000a0"/>
          <w:shd w:fill="auto" w:val="clear"/>
          <w:rtl w:val="0"/>
        </w:rPr>
        <w:t xml:space="preserve">Clinical Considerations and Recommendations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Who are candidates for a trial of labor?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Most patients who have had a low-transverse uterine incision from a previous cesarean delivery and who have no contraindications for vaginal birth are candidates for a trial of labor. Women who have had two previous low-transverse cesarean deliveries also may be considered for a trial of labor, but the risk of uterine rupture increases with the number of previous uterine incisions (13). Following are selection criteria useful in identifying candidates for VBAC:</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One or two prior low-transverse cesarean deliveries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Clinically adequate pelvis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No other uterine scars or previous rupture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b w:val="1"/>
          <w:color w:val="ff0000"/>
          <w:shd w:fill="auto" w:val="clear"/>
        </w:rPr>
      </w:pPr>
      <w:r w:rsidDel="00000000" w:rsidR="00000000" w:rsidRPr="00000000">
        <w:rPr>
          <w:rFonts w:ascii="Century Schoolbook" w:cs="Century Schoolbook" w:eastAsia="Century Schoolbook" w:hAnsi="Century Schoolbook"/>
          <w:b w:val="1"/>
          <w:color w:val="ff0000"/>
          <w:shd w:fill="auto" w:val="clear"/>
          <w:rtl w:val="0"/>
        </w:rPr>
        <w:t xml:space="preserve">Physician readily available throughout labor capable of</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b w:val="1"/>
          <w:color w:val="ff0000"/>
          <w:shd w:fill="auto" w:val="clear"/>
        </w:rPr>
      </w:pPr>
      <w:r w:rsidDel="00000000" w:rsidR="00000000" w:rsidRPr="00000000">
        <w:rPr>
          <w:rFonts w:ascii="Century Schoolbook" w:cs="Century Schoolbook" w:eastAsia="Century Schoolbook" w:hAnsi="Century Schoolbook"/>
          <w:b w:val="1"/>
          <w:color w:val="ff0000"/>
          <w:shd w:fill="auto" w:val="clear"/>
          <w:rtl w:val="0"/>
        </w:rPr>
        <w:t xml:space="preserve">monitoring labor and performing an emergency cesarean delivery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b w:val="1"/>
          <w:color w:val="ff0000"/>
          <w:shd w:fill="auto" w:val="clear"/>
        </w:rPr>
      </w:pPr>
      <w:r w:rsidDel="00000000" w:rsidR="00000000" w:rsidRPr="00000000">
        <w:rPr>
          <w:rFonts w:ascii="Century Schoolbook" w:cs="Century Schoolbook" w:eastAsia="Century Schoolbook" w:hAnsi="Century Schoolbook"/>
          <w:b w:val="1"/>
          <w:color w:val="ff0000"/>
          <w:shd w:fill="auto" w:val="clear"/>
          <w:rtl w:val="0"/>
        </w:rPr>
        <w:t xml:space="preserve">Availability of anesthesia and personnel for emergency cesarean delivery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There has been a tendency to expand the list of obstetric circumstances under which VBAC may be appropriate. These include multiple previous cesarean deliveries (26, 27), unknown uterine scar (13, 28), breech presentation (29, 30), twin gestation (31, 32), postterm pregnancy (33), and suspected macrosomia (34, 35). Whether trial of labor should be encouraged for patients with these obstetric circumstances and a low-vertical uterine incision is controversial (18, 36, 37). Although success has been reported in some series, continuing analysis of the risk of adverse outcome is necessary before VBAC is routinely adopted in these circumstances.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What is the success rate for trials of labor?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Most published series indicate that approximately 60-80% of trials of labor after a previous cesarean delivery result in successful vaginal births (14, 38, 39). However, these success rates often apply to a selected population. Patients thought to be inappropriate candidates for a trial of labor usually have been excluded, and the exact percentage of women undergoing trial of labor is not consistently stated.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Although a number of scoring systems have been used, there is no completely reliable way to predict whether a trial of labor will be successful in an individual patient (40-44). The success rates of VBAC in women whose first cesarean delivery was performed for a nonrecurring indication are similar to those of patients who have not undergone previous cesarean delivery (45). A woman who has undergone vaginal delivery at least once before or after her previous cesarean birth also is more likely to have a successful trial of labor than the woman who has not undergone vaginal delivery (45, 46).</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Many patients with a previous diagnosis of dystocia successfully deliver vaginally, but the percentage is consistently lower (50-70%) than for those with nonrecurring indications (12, 14, 47, 48). The lower rate is most likely related to the accuracy of the original diagnosis of dystocia.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What are the risks and benefits associated with VBAC?</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Neither repeat cesarean delivery nor trial of labor is risk free. When VBAC is successful, it is associated with less morbidity than repeat cesarean delivery. The advantages include fewer blood transfusions, fewer postpartum infections, and shorter hospital stays, usually with no increased perinatal morbidity (11, 12, 14).</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It often is stated that the cost of VBAC is less than that of repeat cesarean delivery. However, for a true analysis of all the costs one has to include the costs to the hospital, the method of reimbursement (ie, per diem diagnosis-related group or capitation), and medical malpractice payments. Higher costs may be incurred by a hospital if a woman has a prolonged labor or has significant complications, or if the newborn is admitted to a neonatal intensive care unit. Furthermore, 20-40% of women will fail the trial of labor, which will incur surgical costs. Increased time or attendance for a woman undergoing a trial of labor results in increased cost to the physician. The difficulty in assessing the cost-benefit of VBAC is that the costs are not all incurred by one entity.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Those patients who fail a trial of labor are at increased risk for infection and morbidity (49-52). Infants born by repeat cesarean delivery after a failed trial of labor also have increased rates of infection (53). In contrast to previous reports, the most recent series showed that major maternal complications such as uterine rupture, hysterectomy, and operative injury were more likely for women who underwent a trial of labor than for those who elected repeat cesarean delivery (50).</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Rupture of the uterine scar can be life-threatening for both mother and infant (19-22). When catastrophic uterine rupture occurs, some patients will require hysterectomy and some infants will die or will be neurologically impaired (22, 50). In most cases, the cause of uterine rupture in a patient who has undergone VBAC is unknown, but poor outcomes can result even in appropriate candidates.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The occurrence of uterine rupture is dependent on the type and location of the previous incision. Estimated occurrence based on the literature is as follows (18, 39):</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Classical uterine scar (4-9%)</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T-shaped incision (4-9%)</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Low-vertical incision (1-7%)</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Low-transverse incision (0.2-1.5%)</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The </w:t>
      </w:r>
      <w:r w:rsidDel="00000000" w:rsidR="00000000" w:rsidRPr="00000000">
        <w:rPr>
          <w:rFonts w:ascii="Century Schoolbook" w:cs="Century Schoolbook" w:eastAsia="Century Schoolbook" w:hAnsi="Century Schoolbook"/>
          <w:color w:val="ff0000"/>
          <w:shd w:fill="auto" w:val="clear"/>
          <w:rtl w:val="0"/>
        </w:rPr>
        <w:t xml:space="preserve">most common sign of uterine rupture is a non-reassuring fetal heart rate pattern with variable decelerations that may evolve into late decelerations, bradycardia, and undetectable fetal heart rate</w:t>
      </w:r>
      <w:r w:rsidDel="00000000" w:rsidR="00000000" w:rsidRPr="00000000">
        <w:rPr>
          <w:rFonts w:ascii="Century Schoolbook" w:cs="Century Schoolbook" w:eastAsia="Century Schoolbook" w:hAnsi="Century Schoolbook"/>
          <w:color w:val="0000a0"/>
          <w:shd w:fill="auto" w:val="clear"/>
          <w:rtl w:val="0"/>
        </w:rPr>
        <w:t xml:space="preserve">. Other findings are more variable and include uterine or abdominal pain, loss of station of the presenting part, vaginal bleeding, and hypovolemia.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What are contraindications for VBAC?</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A trial of labor is not recommended in patients at high risk for uterine rupture. Circumstances under which a trial of labor should not be attempted are as follows: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Prior classical or T-shaped incision or other transfundal uterine surgery (54)</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Contracted pelvis (18)</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Medical or obstetric complication that precludes vaginal delivery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u w:val="single"/>
          <w:shd w:fill="auto" w:val="clear"/>
        </w:rPr>
      </w:pPr>
      <w:r w:rsidDel="00000000" w:rsidR="00000000" w:rsidRPr="00000000">
        <w:rPr>
          <w:rFonts w:ascii="Century Schoolbook" w:cs="Century Schoolbook" w:eastAsia="Century Schoolbook" w:hAnsi="Century Schoolbook"/>
          <w:color w:val="ff0000"/>
          <w:u w:val="single"/>
          <w:shd w:fill="auto" w:val="clear"/>
          <w:rtl w:val="0"/>
        </w:rPr>
        <w:t xml:space="preserve">Inability to perform immediate emergency cesarean delivery because of unavailable surgeon, anesthesia, sufficient staff, or facility</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b w:val="1"/>
          <w:color w:val="0000a0"/>
          <w:shd w:fill="auto" w:val="clear"/>
        </w:rPr>
      </w:pPr>
      <w:r w:rsidDel="00000000" w:rsidR="00000000" w:rsidRPr="00000000">
        <w:rPr>
          <w:rFonts w:ascii="Century Schoolbook" w:cs="Century Schoolbook" w:eastAsia="Century Schoolbook" w:hAnsi="Century Schoolbook"/>
          <w:b w:val="1"/>
          <w:color w:val="0000a0"/>
          <w:shd w:fill="auto" w:val="clear"/>
          <w:rtl w:val="0"/>
        </w:rPr>
        <w:t xml:space="preserve">A combination of factors, </w:t>
      </w:r>
      <w:r w:rsidDel="00000000" w:rsidR="00000000" w:rsidRPr="00000000">
        <w:rPr>
          <w:rFonts w:ascii="Century Schoolbook" w:cs="Century Schoolbook" w:eastAsia="Century Schoolbook" w:hAnsi="Century Schoolbook"/>
          <w:b w:val="1"/>
          <w:color w:val="0000a0"/>
          <w:u w:val="single"/>
          <w:shd w:fill="auto" w:val="clear"/>
          <w:rtl w:val="0"/>
        </w:rPr>
        <w:t xml:space="preserve">which singly may not be compelling</w:t>
      </w:r>
      <w:r w:rsidDel="00000000" w:rsidR="00000000" w:rsidRPr="00000000">
        <w:rPr>
          <w:rFonts w:ascii="Century Schoolbook" w:cs="Century Schoolbook" w:eastAsia="Century Schoolbook" w:hAnsi="Century Schoolbook"/>
          <w:b w:val="1"/>
          <w:color w:val="0000a0"/>
          <w:shd w:fill="auto" w:val="clear"/>
          <w:rtl w:val="0"/>
        </w:rPr>
        <w:t xml:space="preserve"> for cesarean delivery in a patient without a uterine scar, may influence </w:t>
      </w:r>
      <w:r w:rsidDel="00000000" w:rsidR="00000000" w:rsidRPr="00000000">
        <w:rPr>
          <w:rFonts w:ascii="Century Schoolbook" w:cs="Century Schoolbook" w:eastAsia="Century Schoolbook" w:hAnsi="Century Schoolbook"/>
          <w:b w:val="1"/>
          <w:color w:val="0000a0"/>
          <w:u w:val="single"/>
          <w:shd w:fill="auto" w:val="clear"/>
          <w:rtl w:val="0"/>
        </w:rPr>
        <w:t xml:space="preserve">the decision to forego VBAC</w:t>
      </w:r>
      <w:r w:rsidDel="00000000" w:rsidR="00000000" w:rsidRPr="00000000">
        <w:rPr>
          <w:rFonts w:ascii="Century Schoolbook" w:cs="Century Schoolbook" w:eastAsia="Century Schoolbook" w:hAnsi="Century Schoolbook"/>
          <w:b w:val="1"/>
          <w:color w:val="0000a0"/>
          <w:shd w:fill="auto" w:val="clear"/>
          <w:rtl w:val="0"/>
        </w:rPr>
        <w:t xml:space="preserve"> and recommend repeat cesarean delivery.</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How should patients be counseled?</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The enthusiasm for VBAC varies greatly among patients and physicians. It is reasonable for women to undergo a trial of labor in a safe setting, but the potential complications should be discussed thoroughly and documented (55). If the type of previous incision is in doubt, attempts should be made to obtain medical records. After thorough counseling that weighs the individual benefits and risks of VBAC, the ultimate decision to attempt this procedure or undergo a repeat cesarean delivery should be made by the patient and her physician (see Fig. 1). Global mandates for a trial of labor after a previous cesarean delivery are inappropriate because individual risk factors are not considered. It should be recognized that there are repeat elective cesarean deliveries that are clinically indicated (56). The informed consent process and the plan of management should be documented in the prenatal record.</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How does management of labor differ for patients undergoing VBAC?</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Despite extensive data on VBAC, there is relatively little information on how labor should be conducted. Management of labor varies in different situations.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External Cephalic Version. Limited data suggest that external cephalic version for breech presentation may be as successful for VBAC candidates as for women who have not undergone previous cesarean delivery (57).</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Analgesia. Vaginal birth after cesarean delivery is not a contraindication to epidural anesthesia, and adequate pain relief may encourage more women to choose a trial of labor (58, 59). Success rates for VBAC are similar in women who do and those who do not receive epidural analgesia, as well as in those women who receive other types of pain relief (60-62). Epidural analgesia rarely masks the signs and symptoms of uterine rupture.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Intrapartum Management. Once labor has begun, the patient should be evaluated promptly. Most authorities </w:t>
      </w:r>
      <w:r w:rsidDel="00000000" w:rsidR="00000000" w:rsidRPr="00000000">
        <w:rPr>
          <w:rFonts w:ascii="Century Schoolbook" w:cs="Century Schoolbook" w:eastAsia="Century Schoolbook" w:hAnsi="Century Schoolbook"/>
          <w:b w:val="1"/>
          <w:color w:val="ff0000"/>
          <w:shd w:fill="auto" w:val="clear"/>
          <w:rtl w:val="0"/>
        </w:rPr>
        <w:t xml:space="preserve">recommend continuous electronic monitoring</w:t>
      </w:r>
      <w:r w:rsidDel="00000000" w:rsidR="00000000" w:rsidRPr="00000000">
        <w:rPr>
          <w:rFonts w:ascii="Century Schoolbook" w:cs="Century Schoolbook" w:eastAsia="Century Schoolbook" w:hAnsi="Century Schoolbook"/>
          <w:color w:val="ff0000"/>
          <w:shd w:fill="auto" w:val="clear"/>
          <w:rtl w:val="0"/>
        </w:rPr>
        <w:t xml:space="preserve">.</w:t>
      </w:r>
      <w:r w:rsidDel="00000000" w:rsidR="00000000" w:rsidRPr="00000000">
        <w:rPr>
          <w:rFonts w:ascii="Century Schoolbook" w:cs="Century Schoolbook" w:eastAsia="Century Schoolbook" w:hAnsi="Century Schoolbook"/>
          <w:color w:val="0000a0"/>
          <w:shd w:fill="auto" w:val="clear"/>
          <w:rtl w:val="0"/>
        </w:rPr>
        <w:t xml:space="preserve"> Personnel who are familiar with the potential complications of VBAC should be present to watch for nonreassuring fetal heart rate patterns and inadequate progress in labor.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Induction</w:t>
      </w:r>
      <w:r w:rsidDel="00000000" w:rsidR="00000000" w:rsidRPr="00000000">
        <w:rPr>
          <w:rFonts w:ascii="Century Schoolbook" w:cs="Century Schoolbook" w:eastAsia="Century Schoolbook" w:hAnsi="Century Schoolbook"/>
          <w:color w:val="0000a0"/>
          <w:shd w:fill="auto" w:val="clear"/>
          <w:rtl w:val="0"/>
        </w:rPr>
        <w:t xml:space="preserve">. Induction or augmentation with oxytocin has been suspected as a factor responsible for uterine rupture. </w:t>
      </w:r>
      <w:r w:rsidDel="00000000" w:rsidR="00000000" w:rsidRPr="00000000">
        <w:rPr>
          <w:rFonts w:ascii="Century Schoolbook" w:cs="Century Schoolbook" w:eastAsia="Century Schoolbook" w:hAnsi="Century Schoolbook"/>
          <w:color w:val="ff0000"/>
          <w:u w:val="single"/>
          <w:shd w:fill="auto" w:val="clear"/>
          <w:rtl w:val="0"/>
        </w:rPr>
        <w:t xml:space="preserve">A meta-analysis found no relationship between the use of oxytocin and rupture of the uterine scar</w:t>
      </w:r>
      <w:r w:rsidDel="00000000" w:rsidR="00000000" w:rsidRPr="00000000">
        <w:rPr>
          <w:rFonts w:ascii="Century Schoolbook" w:cs="Century Schoolbook" w:eastAsia="Century Schoolbook" w:hAnsi="Century Schoolbook"/>
          <w:color w:val="0000a0"/>
          <w:shd w:fill="auto" w:val="clear"/>
          <w:rtl w:val="0"/>
        </w:rPr>
        <w:t xml:space="preserve"> (14). However, other studies indicate that high infusion rates of oxytocin place women at greater risk (63, 64). Although there are studies that suggest that prostaglandin gel applied to the cervix or vagina appears to be safe (65-67), there are occasional reports of uterine rupture with prostaglandin preparations (68, 69).</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Delivery</w:t>
      </w:r>
      <w:r w:rsidDel="00000000" w:rsidR="00000000" w:rsidRPr="00000000">
        <w:rPr>
          <w:rFonts w:ascii="Century Schoolbook" w:cs="Century Schoolbook" w:eastAsia="Century Schoolbook" w:hAnsi="Century Schoolbook"/>
          <w:color w:val="0000a0"/>
          <w:shd w:fill="auto" w:val="clear"/>
          <w:rtl w:val="0"/>
        </w:rPr>
        <w:t xml:space="preserve">. There is nothing unique about delivery of the infant after a trial of labor. The need to explore the uterus after successful vaginal delivery is controversial. Most asymptomatic scar dehiscences heal well, and there are no data to suggest that future pregnancy outcome is better if the dehiscence is surgically repaired. Excessive vaginal bleeding or signs of hypovolemia at delivery require prompt and complete assessment of the previous scar and the entire genital tract.</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How should future pregnancies be managed after uterine rupture?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If the site of the ruptured scar is confined to the lower segment, the rate of repeat rupture or dehiscence in labor is 6% (70). If the scar includes the upper segment of the uterus, the repeat rupture rate is 32% (70, 71). Therefore, </w:t>
      </w:r>
      <w:r w:rsidDel="00000000" w:rsidR="00000000" w:rsidRPr="00000000">
        <w:rPr>
          <w:rFonts w:ascii="Century Schoolbook" w:cs="Century Schoolbook" w:eastAsia="Century Schoolbook" w:hAnsi="Century Schoolbook"/>
          <w:b w:val="1"/>
          <w:color w:val="ff0000"/>
          <w:shd w:fill="auto" w:val="clear"/>
          <w:rtl w:val="0"/>
        </w:rPr>
        <w:t xml:space="preserve">women who have had a prior uterine rupture should undergo repeat cesarean delivery as soon as the fetus is mature</w:t>
      </w:r>
      <w:r w:rsidDel="00000000" w:rsidR="00000000" w:rsidRPr="00000000">
        <w:rPr>
          <w:rFonts w:ascii="Century Schoolbook" w:cs="Century Schoolbook" w:eastAsia="Century Schoolbook" w:hAnsi="Century Schoolbook"/>
          <w:color w:val="ff0000"/>
          <w:shd w:fill="auto" w:val="clear"/>
          <w:rtl w:val="0"/>
        </w:rPr>
        <w:t xml:space="preserv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Summary</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u w:val="single"/>
          <w:shd w:fill="auto" w:val="clear"/>
        </w:rPr>
      </w:pPr>
      <w:r w:rsidDel="00000000" w:rsidR="00000000" w:rsidRPr="00000000">
        <w:rPr>
          <w:rFonts w:ascii="Century Schoolbook" w:cs="Century Schoolbook" w:eastAsia="Century Schoolbook" w:hAnsi="Century Schoolbook"/>
          <w:color w:val="0000a0"/>
          <w:shd w:fill="auto" w:val="clear"/>
          <w:rtl w:val="0"/>
        </w:rPr>
        <w:t xml:space="preserve">The following recommendations are based on </w:t>
      </w:r>
      <w:r w:rsidDel="00000000" w:rsidR="00000000" w:rsidRPr="00000000">
        <w:rPr>
          <w:rFonts w:ascii="Century Schoolbook" w:cs="Century Schoolbook" w:eastAsia="Century Schoolbook" w:hAnsi="Century Schoolbook"/>
          <w:color w:val="0000a0"/>
          <w:u w:val="single"/>
          <w:shd w:fill="auto" w:val="clear"/>
          <w:rtl w:val="0"/>
        </w:rPr>
        <w:t xml:space="preserve">good and consistent</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u w:val="single"/>
          <w:shd w:fill="auto" w:val="clear"/>
        </w:rPr>
      </w:pPr>
      <w:r w:rsidDel="00000000" w:rsidR="00000000" w:rsidRPr="00000000">
        <w:rPr>
          <w:rFonts w:ascii="Century Schoolbook" w:cs="Century Schoolbook" w:eastAsia="Century Schoolbook" w:hAnsi="Century Schoolbook"/>
          <w:color w:val="0000a0"/>
          <w:u w:val="single"/>
          <w:shd w:fill="auto" w:val="clear"/>
          <w:rtl w:val="0"/>
        </w:rPr>
        <w:t xml:space="preserve">scientific evidence (Level A):</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Most women with one previous cesarean delivery with a low-transverse incision are candidates for VBAC and should be counseled about VBAC and </w:t>
      </w:r>
      <w:r w:rsidDel="00000000" w:rsidR="00000000" w:rsidRPr="00000000">
        <w:rPr>
          <w:rFonts w:ascii="Century Schoolbook" w:cs="Century Schoolbook" w:eastAsia="Century Schoolbook" w:hAnsi="Century Schoolbook"/>
          <w:color w:val="0000a0"/>
          <w:u w:val="single"/>
          <w:shd w:fill="auto" w:val="clear"/>
          <w:rtl w:val="0"/>
        </w:rPr>
        <w:t xml:space="preserve">offered a trial of labor</w:t>
      </w:r>
      <w:r w:rsidDel="00000000" w:rsidR="00000000" w:rsidRPr="00000000">
        <w:rPr>
          <w:rFonts w:ascii="Century Schoolbook" w:cs="Century Schoolbook" w:eastAsia="Century Schoolbook" w:hAnsi="Century Schoolbook"/>
          <w:color w:val="0000a0"/>
          <w:shd w:fill="auto" w:val="clear"/>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Epidural anesthesia may be used for VBAC.</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A previous uterine incision extending into the fundus is a contraindication for VBAC.</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The following recommendations are based on </w:t>
      </w:r>
      <w:r w:rsidDel="00000000" w:rsidR="00000000" w:rsidRPr="00000000">
        <w:rPr>
          <w:rFonts w:ascii="Century Schoolbook" w:cs="Century Schoolbook" w:eastAsia="Century Schoolbook" w:hAnsi="Century Schoolbook"/>
          <w:color w:val="ff0000"/>
          <w:u w:val="single"/>
          <w:shd w:fill="auto" w:val="clear"/>
          <w:rtl w:val="0"/>
        </w:rPr>
        <w:t xml:space="preserve">limited or inconsistent scientific evidence</w:t>
      </w:r>
      <w:r w:rsidDel="00000000" w:rsidR="00000000" w:rsidRPr="00000000">
        <w:rPr>
          <w:rFonts w:ascii="Century Schoolbook" w:cs="Century Schoolbook" w:eastAsia="Century Schoolbook" w:hAnsi="Century Schoolbook"/>
          <w:color w:val="ff0000"/>
          <w:shd w:fill="auto" w:val="clear"/>
          <w:rtl w:val="0"/>
        </w:rPr>
        <w:t xml:space="preserve"> (Level B</w:t>
      </w:r>
      <w:r w:rsidDel="00000000" w:rsidR="00000000" w:rsidRPr="00000000">
        <w:rPr>
          <w:rFonts w:ascii="Century Schoolbook" w:cs="Century Schoolbook" w:eastAsia="Century Schoolbook" w:hAnsi="Century Schoolbook"/>
          <w:color w:val="0000a0"/>
          <w:shd w:fill="auto" w:val="clear"/>
          <w:rtl w:val="0"/>
        </w:rPr>
        <w:t xml:space="preserv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Women with two previous low-transverse cesarean deliveries and no contraindications who wish to attempt VBAC may be allowed a trial of labor. They should be advised that the risk of uterine rupture increases as the number of cesarean deliveries increases.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Use of oxytocin or prostaglandin gel </w:t>
      </w:r>
      <w:r w:rsidDel="00000000" w:rsidR="00000000" w:rsidRPr="00000000">
        <w:rPr>
          <w:rFonts w:ascii="Century Schoolbook" w:cs="Century Schoolbook" w:eastAsia="Century Schoolbook" w:hAnsi="Century Schoolbook"/>
          <w:color w:val="0000a0"/>
          <w:shd w:fill="auto" w:val="clear"/>
          <w:rtl w:val="0"/>
        </w:rPr>
        <w:t xml:space="preserve">for VBAC requires close patient monitoring.</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Women with a vertical incision within the lower uterine segment that does not extend into the fundus are candidates for VBAC.</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u w:val="single"/>
          <w:shd w:fill="auto" w:val="clear"/>
        </w:rPr>
      </w:pPr>
      <w:r w:rsidDel="00000000" w:rsidR="00000000" w:rsidRPr="00000000">
        <w:rPr>
          <w:rFonts w:ascii="Century Schoolbook" w:cs="Century Schoolbook" w:eastAsia="Century Schoolbook" w:hAnsi="Century Schoolbook"/>
          <w:color w:val="0000a0"/>
          <w:shd w:fill="auto" w:val="clear"/>
          <w:rtl w:val="0"/>
        </w:rPr>
        <w:t xml:space="preserve">The following recommendations are based </w:t>
      </w:r>
      <w:r w:rsidDel="00000000" w:rsidR="00000000" w:rsidRPr="00000000">
        <w:rPr>
          <w:rFonts w:ascii="Century Schoolbook" w:cs="Century Schoolbook" w:eastAsia="Century Schoolbook" w:hAnsi="Century Schoolbook"/>
          <w:color w:val="ff0000"/>
          <w:u w:val="single"/>
          <w:shd w:fill="auto" w:val="clear"/>
          <w:rtl w:val="0"/>
        </w:rPr>
        <w:t xml:space="preserve">primarily on consensus and expert opinion</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(Level C):</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ff0000"/>
          <w:shd w:fill="auto" w:val="clear"/>
        </w:rPr>
      </w:pPr>
      <w:r w:rsidDel="00000000" w:rsidR="00000000" w:rsidRPr="00000000">
        <w:rPr>
          <w:rFonts w:ascii="Century Schoolbook" w:cs="Century Schoolbook" w:eastAsia="Century Schoolbook" w:hAnsi="Century Schoolbook"/>
          <w:color w:val="ff0000"/>
          <w:shd w:fill="auto" w:val="clear"/>
          <w:rtl w:val="0"/>
        </w:rPr>
        <w:t xml:space="preserve">Because uterine rupture may be catastrophic, VBAC should be attempted in institutions equipped to respond to emergencies with physicians readily available to provide emergency care.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After thorough counseling that weighs the individual benefits and risks of VBAC, the ultimate decision to attempt this procedure or undergo a repeat cesarean delivery should be made by the patient and her physician.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8000ff"/>
          <w:shd w:fill="auto" w:val="clear"/>
        </w:rPr>
      </w:pPr>
      <w:r w:rsidDel="00000000" w:rsidR="00000000" w:rsidRPr="00000000">
        <w:rPr>
          <w:rFonts w:ascii="Century Schoolbook" w:cs="Century Schoolbook" w:eastAsia="Century Schoolbook" w:hAnsi="Century Schoolbook"/>
          <w:color w:val="8000ff"/>
          <w:shd w:fill="auto" w:val="clear"/>
          <w:rtl w:val="0"/>
        </w:rPr>
        <w:t xml:space="preserve">References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 Curtin SC. Rates of cesarean birth and vaginal birth after previous cesarean, 1991-95. Monthly vital statistics report; vol 45, no. 11 (suppl 3). Hyattsville, Maryland: National Center for Health Statistics, 1997 (Level II-3)</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2. Centers for Disease Control. Rates of cesarean delivery—United States, 1991. MMWR Morb Mortal Wkly Rep 1993;42:285-289 (Level II-3)</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3. Stafford RS. Alternative strategies for controlling rising cesarean section rates. JAMA 1990; 263:683-687 (Level III)</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4. Scheller JM, Nelson KB. Does cesarean delivery prevent cerebral palsy or other neurologic problems of childhood? Obstet Gynecol 1994;83:624-630 (Level III)</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5. Lagrew DC Jr, Morgan MA. Decreasing the cesarean section rate in a private hospital: success without mandated clinical changes. Am J Obstet Gynecol 1996;174:184-191 (Level II-3)</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6. Myers SA, Gleicher N. A successful program to lower cesarean-section rates. N Engl J Med 1988;319:1511-1516 (Level II-3)</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7. Robson MS, Scudamore IW, Walsh SM. Using the medical audit cycle to reduce cesarean section rates. Am J Obstet Gynecol 1996;174:199-205 (Level II-2)</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8. Cragin EB. Conservatism in obstetrics. N Y Med J 1916; 104:1-3( Level III)</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9. American College of Obstetricians and Gynecologists. Vaginal delivery after previous cesarean birth. ACOG Practice Patterns 1. Washington, DC: ACOG, 1995 (Level III)</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10. Cowan RK, Kinch RA, Ellis B, Anderson R. Trial of labor following cesarean delivery. Obstet Gynecol 1994;83:933-936 (Level II-3)</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11. Flamm BL, Newman LA, Thomas SJ, Fallon D, Yoshida MM. Vaginal birth after cesarean delivery: results of a 5-year multicenter collaborative study. Obstet Gynecol 1990;76:750-754 (Level II-3)</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12. Flamm BL, Goings JR, Liu Y, Wolde-Tsadik G. Elective repeat cesarean delivery versus trial of labor: a prospective multicenter study. Obstet Gynecol 1994;83:927-932 (Level II-2)</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13. Miller DA, Diaz FG, Paul RH. Vaginal birth after cesarean: a 10-year experience. Obstet Gynecol 1994;84:255-258 (Level III)</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14. Rosen MG, Dickinson JC, Westhoff CL. Vaginal birth after cesarean: a meta-analysis of morbidity and mortality. Obstet Gynecol 1991;77:465-470 (Meta-analysis)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15. Hawkins JL, Gibbs CP, Orleans M, Martin-Salvaj G, Beaty B. Obstetric anesthesia work force survey, 1981 versus 1992. Anesthesiology 1997;87:135-143 (Level II-3)</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16. Holland JG, Dupre AR, Blake PG, Martin RW, Martin JN Jr. Trial of labor after cesarean delivery: experience in the non-university level II regional hospital setting. Obstet Gynecol 1992;79:936-939 (Level II-3)</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17. Raynor BD. The experience with vaginal birth after cesarean delivery in a small rural community practice. Am J Obstet Gynecol 1993;168:60-62 (Level III)</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18. Scott JR. Avoiding labor problems during vaginal birth after cesarean delivery. Clin Obstet Gynecol 1997;40:533-541 (Level III)</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19. Farmer RM, Kirschbaum T, Potter D, Strong TH, Medearis AL. Uterine rupture during trial of labor after previous cesarean section. Am J Obstet Gynecol 1991;165:996-1001 (Level II-2)</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20. Jones RO, Nagashima AW, Hartnett-Goodman MM, Goodlin RC. Rupture of low transverse cesarean scars during trial of labor. Obstet Gynecol 1991;77:815-817 (Level III)</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21. Leung AS, Farmer RM, Leung EK, Medearis AL, Paul RH. Risk factors associated with uterine rupture during trial of labor after cesarean delivery: a case-control study. Am J Obstet Gynecol 1993;168:1358-1363 (Level II-2)</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22. Scott JR. Mandatory trial of labor after cesarean delivery: an alternative viewpoint. Obstet Gynecol 1991;77:811-814 (Level III)</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23. Phelan JP. VBAC: time to reconsider? OBG Manage 1996: 62-68 (Level III)</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24. Stalnaker BL, Maher JE, Kleinman GE, Macksey JM, Fishman LA, Bernard JM. Characteristics of successful claims for payment by the Florida Neurologic Injury Compensation Association Fund. Am J Obstet Gynecol 1997; 177:268-271 (Level III)</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25. Flamm BL. Once a cesarean, always a controversy. Obstet Gynecol 1997;90:312-315 (Level III)</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26. Granovsky-Grisaru S, Shaya M, Diamant YZ. The management of labor in women with more than one uterine scar: is a repeat cesarean section really the only "safe" option? J Perinat Med 1994;22:13-17 (Level II-2)</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27. Pruett KM, Kirshon B, Cotton DB, Poindexter AN 3rd. Is vaginal birth after two or more cesarean sections safe? Obstet Gynecol 1988;72:163-165 (Level III)</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28. Beall M, Eglinton GS, Clark SL, Phelan JP. Vaginal delivery after cesarean section in women with unknown types of uterine scar. J Reprod Med 1984;29:31-35 (Level II-2)</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29. Ophir E, Oettinger M, Yagoda A, Markovits Y, Rojansky N, Shapiro H. Breech presentation after cesarean section: always a section? Am J Obstet Gynecol 1989;161:25-28 (Level III)</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30. Sarno AP Jr, Phelan JP, Ahn MO, Strong TH Jr. Vaginal birth after cesarean delivery. Trial of labor in women with breech presentation. J Reprod Med 1989;34:831-833 (Level III)</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31. Miller DA, Mullin P, Hou D, Paul RH. Vaginal birth after cesarean section in twin gestation. Am J Obstet Gynecol 1996;175:194-198 (Level II-2)</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32. Strong TH Jr, Phelan JP, Ahn MO, Sarno AP Jr. Vaginal birth after cesarean delivery in the twin gestation. Am J Obstet Gynecol 1989;161:29-32 (Level III)</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33. Yeh S, Huang X, Phelan JP. Postterm pregnancy after previous cesarean section. J Reprod Med 1984;29:41-44 (Level II-2)</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34. Flamm BL, Goings JR. Vaginal birth after cesarean section: is suspected fetal macrosomia a contraindication? Obstet Gynecol 1989;74:694-697 (Level II-2)</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35. Phelan JP, Eglinton GS, Horenstein JM, Clark SL, Yeh S. Previous cesarean birth. Tial of labor in women with macrosomic infants. J Reprod Med 984;29:36-40 (Level II-2)</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36. Martin JN Jr, Perry KG Jr, Roberts WE, Meydrech EF. The case for tial of labor in the patient with a prior low-segment vertical cesarean incision. Am J Obstet Gynecol 1997;177: 144-148 (Level III)</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37. Naef RW 3rd, Ray MA, Chauhan SP, Roach H, Blake PG, Martin JN Jr. Trial of labor after cesarean delivery with a lower-segment, vertical uterine incision: is it safe? Am J Obstet Gynecol 1995;172:1666-1673; discussion 1673-1674 (Level II-2)</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38. Flamm BL. Vaginal birth after cesarean section. In: Flamm BL, Quilligan EJ, eds. Cesarean section: guidelines for appropriate utilization. New York: Springer-Verlag, 1995: 51-64 (Level III)</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39. Pridjian G. Labor after prior cesarean section. Clin Obstet Gynecol 1992;35:445-456 (Level III)</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40. Abitbol MM, Taylor UB, Castillo I, Rochelson BL. The cephalopelvic disproportion index. Combined fetal sonography and x-ray pelvimetry for early detection of cephalopelvic disproportion. J Reprod Med 1991;36:369-373 (Level II-3)</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41. Krishnamurthy S, Fairlie F, Cameron AD, Walker JJ, Mackenzie JR. The role of postnatal x-ray pelvimetry after caesarean section in the management of subsequent delivery. Br J Obstet Gynaecol 1991;98:716-718 (Level III)</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42. Pickhardt MG, Martin JN Jr, Meydrech EF, Blake PG, Martin RW, Perry KG Jr, et al. Vaginal birth after cesarean delivery: are there useful and valid predictors of success or failure? Am J Obstet Gynecol 1992;166:1811-1815; discussion 1815-1819</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(Level II-3)</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43. Thurnau GR, Scates DH, Morgan MA. The fetal-pelvic index: a method of identifying fetal-pelvic disproportion in women attempting vaginal birth after previous cesarean delivery. Am J Obstet Gynecol 1991;165:353-358 (Level II-2)</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44. Troyer LR, Parisi VM. Obstetric parameters affecting success in a trial of labor: designation of a scoring system. Am J Obstet Gynecol 1992;167:1099-1104</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(Level II-3)</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45. Bedoya C, Bartha JL, Rodriguez I, Fontan I, Bedoya JM, Sanchez-Ramos J. A trial of labor after cesarean section in patients with or without a prior vaginal delivery. Int J Gynecol Obstet 1992;39:285-289 (Level II-2)</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46. Eglinton GS. Effect of previous indications for cesarean on subsequent outcome. In: Phelan JP, Clark SL, eds. Cesarean delivery. New York: Elsevier,</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1988:476-483 (Level III)</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47. Demianczuk NN, Hunter DJ, Taylor DW. Trial of labor after previous cesarean section: prognostic indicators of outcome. Am J Obstet Gynecol 1982;142:640-642 (Level II-3)</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48. Hoskins IA, Gomez JL. Correlation between maximum cervical dilatation at cesarean delivery and subsequent vaginal birth after cesarean delivery. Obstet Gynecol 1997;89: 591-593 (Level II-2)</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49. Hadley CB, Mennuti MT, Gabbe SG. An evaluation of the relative risks of a trial of labor versus elective repeat cesarean section. Am J Perinatol 1986;3:107-114 (Level II-2)</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50. McMahon MJ, Luther ER, Bowes WA Jr, Olshan AF. Comparison of a trial of labor with an elective second cesarean section. N Engl J Med 1996;335:689-695 (Level II-2)</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51. Mootabar H, Dwyer JF, Surur F, Dillon TF. Vaginal delivery following previous cesarean section in 1983. Int J Gynaecol Obstet 1984;22:155-160 (Level II-2)</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52. Yetman TJ, Nolan TE. Vaginal birth after cesarean section: a reappraisal of risk. Am J Obstet Gynecol 1989;161:1119-1123 (Level II-3)</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53. Hook B, Kiwi R, Amini SB, Fanaroff A, Hack M. Neonatal morbidity after elective repeat cesarean section and trial of labor. Pediatrics 1997;100:348-353 (Level II-2)</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54. Pelosi MA 3rd, Pelosi MA. Spontaneous uterine rupture at thirty-three weeks subsequent to previous superficial laparoscopic myomectomy. Am J Obstet Gynecol 1997;177:1547-1549 (Level III)</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55. American College of Obstetricians and Gynecologists. Informed consent. ACOG</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Assistant 4. Washington, DC: ACOG, 1998 (Level III)</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56. Gregory KD, Henry OA, Gellens AJ, Hobel CJ, Platt LD. Repeat cesareans: how many are elective? Obstet Gynecol 1994;84:574-578 (Level II-3)</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57. Flamm BL, Fried MW, Lonky NM, Giles WS. External cephalic version after previous cesarean section. Am J Obstet Gynecol 1991;165:370-372 (Level II-2)</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58. Johnson C, Oriol N. The role of epidural anesthesia in trial of labor. Reg Anesth 1990;15:304-308 (Level III)</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59. Sakala EP, Kaye S, Murray RD, Munson LJ. Epidural analgesia. Effect on the likelihood of a successful trial of labor after cesarean section. J Reprod Med 1990; 35:886-890 (Level II-2)</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60. Flamm BL, Lim OW, Jones C, Fallon D, Newman LA, Mantis JK. Vaginal birth after cesarean section: results of a multicenter study. Am J Obstet Gynecol 1988; 158:1079-1084 (Level II-2)</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61. Meehan FP, Burke G, Kehoe JT. Update on delivery following prior cesarean section: a 15-year review 1972-1987. Int J Gynaecol Obstet 1989;30:205-212 (Level III)</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62. Stovall TG, Shaver DC, Solomon SK, Anderson GD. Trial of labor in previous cesarean section patients, excluding classical cesarean sections. Obstet Gynecol 1987;70:713-717 (Level II-3)</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63. Grubb DK, Kjos SL, Paul RH. Latent labor with an unknown uterine scar. Obstet Gynecol 1996;88:351-355 (Level I)</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64. Johnson C, Oriol N, Flood K. Trial of labor: a study of 110 patients. J Clin Anesth 1991;3:216-218 (Level III)</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65. Stone JL, Lockwood CJ, Berkowitz G, Alvarez M, Lapinski R,Valcamonico A, et al.</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Use of cervical prostaglandin E2 gel in patients with previous cesarean section. Am J Perinatol 1994;11:309-312 (Level II-2)</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66. Blanco JD, Collins M, Willis D, Prien S. Prostaglandin E2 gel induction of patients with a prior low transverse cesarean section. Am J Perinatol 1992;9:80-83 (Level II-2)</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67. Norman M, Ekman G. Preinductive cervical ripening with prostaglandin E2 in women with one previous cesarean section. Acta Obstet Gynecol Scand 1992;71:351-355 (Level II-2)</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68. Bennett BB. Uterine rupture during induction of labor at term with intravaginal misoprostol. Obstet Gynecol 1997;89: 832-833 (Level III)</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69. Wing DA, Lovett K, Paul RH. Disruption of uterine incision following misoprostol for labor induction in women with previous cesarean delivery. Obstet Gynecol 1998;91:828-830 (Level III)</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70. Ritchie EH. Pregnancy after rupture of the pregnant uterus. A report of 36 pregnancies and a study of cases reported since 1932. J Obstet Gynaecol Br Commonw 1971;78:642-648 (Level III)</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71. Reyes-Ceja L, Cabrera R, Insfran E, Herrera-Lasso F. Pregnancy following previous uterine rupture. Study of 19 patients. Obstet Gynecol 1969;34:387-389 (Level III)</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Century Schoolbook" w:cs="Century Schoolbook" w:eastAsia="Century Schoolbook" w:hAnsi="Century Schoolbook"/>
          <w:color w:val="0000a0"/>
          <w:shd w:fill="auto" w:val="clear"/>
        </w:rPr>
      </w:pPr>
      <w:r w:rsidDel="00000000" w:rsidR="00000000" w:rsidRPr="00000000">
        <w:rPr>
          <w:rFonts w:ascii="Century Schoolbook" w:cs="Century Schoolbook" w:eastAsia="Century Schoolbook" w:hAnsi="Century Schoolbook"/>
          <w:color w:val="0000a0"/>
          <w:shd w:fill="auto" w:val="clear"/>
          <w:rtl w:val="0"/>
        </w:rPr>
        <w:t xml:space="preserve">The MEDLINE database, the Cochrane Library, and ACOG's own internal resources and documents were used to conduct a literature search to locate relevant articles published between January 1985 and March 1998. The search was restricted to articles published in the English language. Priority was given to articles reporting results of original research, although review articles and commentaries also were consulted. Abstracts of research presented at symposiums and scientific conferences were not considered adequate for inclusion in this document. Guidelines published by organizations or institutions such as the National Institute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