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bookmarkStart w:colFirst="0" w:colLast="0" w:name="gjdgxs" w:id="0"/>
    <w:bookmarkEnd w:id="0"/>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15.0" w:type="pct"/>
        <w:tblLayout w:type="fixed"/>
        <w:tblLook w:val="0600"/>
      </w:tblPr>
      <w:tblGrid>
        <w:gridCol w:w="4680"/>
        <w:gridCol w:w="4680"/>
        <w:gridCol w:w="0"/>
        <w:gridCol w:w="0"/>
        <w:tblGridChange w:id="0">
          <w:tblGrid>
            <w:gridCol w:w="4680"/>
            <w:gridCol w:w="4680"/>
            <w:gridCol w:w="0"/>
            <w:gridCol w:w="0"/>
          </w:tblGrid>
        </w:tblGridChange>
      </w:tblGrid>
      <w:tr>
        <w:tc>
          <w:tcPr>
            <w:shd w:fill="ffffff" w:val="clear"/>
            <w:tcMar>
              <w:top w:w="15.0" w:type="dxa"/>
              <w:left w:w="15.0" w:type="dxa"/>
              <w:bottom w:w="15.0" w:type="dxa"/>
              <w:right w:w="15.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0" cy="0"/>
                  <wp:effectExtent b="0" l="0" r="0" t="0"/>
                  <wp:docPr id="29" name="image29.png"/>
                  <a:graphic>
                    <a:graphicData uri="http://schemas.openxmlformats.org/drawingml/2006/picture">
                      <pic:pic>
                        <pic:nvPicPr>
                          <pic:cNvPr id="0" name="image29.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31" name="image31.png"/>
                  <a:graphic>
                    <a:graphicData uri="http://schemas.openxmlformats.org/drawingml/2006/picture">
                      <pic:pic>
                        <pic:nvPicPr>
                          <pic:cNvPr id="0" name="image31.png"/>
                          <pic:cNvPicPr preferRelativeResize="0"/>
                        </pic:nvPicPr>
                        <pic:blipFill>
                          <a:blip r:embed="rId7"/>
                          <a:srcRect b="0" l="0" r="0" t="0"/>
                          <a:stretch>
                            <a:fillRect/>
                          </a:stretch>
                        </pic:blipFill>
                        <pic:spPr>
                          <a:xfrm>
                            <a:off x="0" y="0"/>
                            <a:ext cx="0" cy="0"/>
                          </a:xfrm>
                          <a:prstGeom prst="rect"/>
                          <a:ln/>
                        </pic:spPr>
                      </pic:pic>
                    </a:graphicData>
                  </a:graphic>
                </wp:inline>
              </w:drawing>
            </w:r>
            <w:r w:rsidDel="00000000" w:rsidR="00000000" w:rsidRPr="00000000">
              <w:rPr>
                <w:rtl w:val="0"/>
              </w:rPr>
            </w:r>
          </w:p>
          <w:tbl>
            <w:tblPr>
              <w:tblStyle w:val="Table2"/>
              <w:tblW w:w="46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5"/>
              <w:gridCol w:w="775"/>
              <w:gridCol w:w="775"/>
              <w:gridCol w:w="775"/>
              <w:gridCol w:w="775"/>
              <w:gridCol w:w="775"/>
              <w:tblGridChange w:id="0">
                <w:tblGrid>
                  <w:gridCol w:w="775"/>
                  <w:gridCol w:w="775"/>
                  <w:gridCol w:w="775"/>
                  <w:gridCol w:w="775"/>
                  <w:gridCol w:w="775"/>
                  <w:gridCol w:w="775"/>
                </w:tblGrid>
              </w:tblGridChange>
            </w:tblGrid>
            <w:tr>
              <w:tc>
                <w:tcPr>
                  <w:shd w:fill="63ceff" w:val="clear"/>
                  <w:tcMar>
                    <w:top w:w="30.0" w:type="dxa"/>
                    <w:left w:w="30.0" w:type="dxa"/>
                    <w:bottom w:w="30.0" w:type="dxa"/>
                    <w:right w:w="3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63ceff" w:val="clear"/>
                  <w:tcMar>
                    <w:top w:w="30.0" w:type="dxa"/>
                    <w:left w:w="30.0" w:type="dxa"/>
                    <w:bottom w:w="30.0" w:type="dxa"/>
                    <w:right w:w="3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63ceff" w:val="clear"/>
                  <w:tcMar>
                    <w:top w:w="30.0" w:type="dxa"/>
                    <w:left w:w="30.0" w:type="dxa"/>
                    <w:bottom w:w="30.0" w:type="dxa"/>
                    <w:right w:w="30.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63ceff" w:val="clear"/>
                  <w:tcMar>
                    <w:top w:w="30.0" w:type="dxa"/>
                    <w:left w:w="30.0" w:type="dxa"/>
                    <w:bottom w:w="30.0" w:type="dxa"/>
                    <w:right w:w="3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63ceff" w:val="clear"/>
                  <w:tcMar>
                    <w:top w:w="30.0" w:type="dxa"/>
                    <w:left w:w="30.0" w:type="dxa"/>
                    <w:bottom w:w="30.0" w:type="dxa"/>
                    <w:right w:w="30.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63ceff" w:val="clear"/>
                  <w:tcMar>
                    <w:top w:w="30.0" w:type="dxa"/>
                    <w:left w:w="30.0" w:type="dxa"/>
                    <w:bottom w:w="30.0" w:type="dxa"/>
                    <w:right w:w="30.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r>
          </w:tbl>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c>
        <w:tc>
          <w:tcPr>
            <w:shd w:fill="ffffff" w:val="clear"/>
            <w:tcMar>
              <w:top w:w="15.0" w:type="dxa"/>
              <w:left w:w="15.0" w:type="dxa"/>
              <w:bottom w:w="15.0" w:type="dxa"/>
              <w:right w:w="15.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bl>
            <w:tblPr>
              <w:tblStyle w:val="Table3"/>
              <w:tblW w:w="2325.0" w:type="dxa"/>
              <w:jc w:val="left"/>
              <w:tblLayout w:type="fixed"/>
              <w:tblLook w:val="0600"/>
            </w:tblPr>
            <w:tblGrid>
              <w:gridCol w:w="1125"/>
              <w:gridCol w:w="1200"/>
              <w:tblGridChange w:id="0">
                <w:tblGrid>
                  <w:gridCol w:w="1125"/>
                  <w:gridCol w:w="1200"/>
                </w:tblGrid>
              </w:tblGridChange>
            </w:tblGrid>
            <w:tr>
              <w:tc>
                <w:tcPr>
                  <w:shd w:fill="ffffff" w:val="clear"/>
                  <w:tcMar>
                    <w:top w:w="0.0" w:type="dxa"/>
                    <w:left w:w="0.0" w:type="dxa"/>
                    <w:bottom w:w="0.0" w:type="dxa"/>
                    <w:right w:w="0.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tc>
              <w:tc>
                <w:tcPr>
                  <w:shd w:fill="ffffff" w:val="clear"/>
                  <w:tcMar>
                    <w:top w:w="0.0" w:type="dxa"/>
                    <w:left w:w="0.0" w:type="dxa"/>
                    <w:bottom w:w="0.0" w:type="dxa"/>
                    <w:right w:w="0.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tc>
            </w:tr>
            <w:tr>
              <w:tc>
                <w:tcPr>
                  <w:shd w:fill="ffffff" w:val="clear"/>
                  <w:tcMar>
                    <w:top w:w="0.0" w:type="dxa"/>
                    <w:left w:w="0.0" w:type="dxa"/>
                    <w:bottom w:w="0.0" w:type="dxa"/>
                    <w:right w:w="0.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tc>
              <w:tc>
                <w:tcPr>
                  <w:shd w:fill="ffffff" w:val="clear"/>
                  <w:tcMar>
                    <w:top w:w="0.0" w:type="dxa"/>
                    <w:left w:w="0.0" w:type="dxa"/>
                    <w:bottom w:w="0.0" w:type="dxa"/>
                    <w:right w:w="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tc>
            </w:tr>
            <w:tr>
              <w:tc>
                <w:tcPr>
                  <w:shd w:fill="ffffff" w:val="clear"/>
                  <w:tcMar>
                    <w:top w:w="0.0" w:type="dxa"/>
                    <w:left w:w="0.0" w:type="dxa"/>
                    <w:bottom w:w="0.0" w:type="dxa"/>
                    <w:right w:w="0.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tc>
              <w:tc>
                <w:tcPr>
                  <w:shd w:fill="ffffff" w:val="clear"/>
                  <w:tcMar>
                    <w:top w:w="0.0" w:type="dxa"/>
                    <w:left w:w="0.0" w:type="dxa"/>
                    <w:bottom w:w="0.0" w:type="dxa"/>
                    <w:right w:w="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tc>
            </w:tr>
          </w:tbl>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c>
      </w:tr>
      <w:tr>
        <w:tc>
          <w:tcPr>
            <w:gridSpan w:val="4"/>
            <w:shd w:fill="ffffff" w:val="clear"/>
            <w:tcMar>
              <w:top w:w="15.0" w:type="dxa"/>
              <w:left w:w="15.0" w:type="dxa"/>
              <w:bottom w:w="15.0" w:type="dxa"/>
              <w:right w:w="15.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pict>
                <v:rect style="width:0.0pt;height:1.5pt" o:hr="t" o:hrstd="t" o:hralign="center" fillcolor="#A0A0A0" stroked="f"/>
              </w:pict>
            </w:r>
            <w:r w:rsidDel="00000000" w:rsidR="00000000" w:rsidRPr="00000000">
              <w:rPr>
                <w:rtl w:val="0"/>
              </w:rPr>
            </w:r>
          </w:p>
        </w:tc>
      </w:tr>
    </w:tbl>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bl>
      <w:tblPr>
        <w:tblStyle w:val="Table4"/>
        <w:tblW w:w="9360.0" w:type="dxa"/>
        <w:jc w:val="left"/>
        <w:tblInd w:w="30.0" w:type="pct"/>
        <w:tblLayout w:type="fixed"/>
        <w:tblLook w:val="0600"/>
      </w:tblPr>
      <w:tblGrid>
        <w:gridCol w:w="9071.667308432807"/>
        <w:gridCol w:w="288.33269156719325"/>
        <w:tblGridChange w:id="0">
          <w:tblGrid>
            <w:gridCol w:w="9071.667308432807"/>
            <w:gridCol w:w="288.33269156719325"/>
          </w:tblGrid>
        </w:tblGridChange>
      </w:tblGrid>
      <w:tr>
        <w:tc>
          <w:tcPr>
            <w:shd w:fill="ffffff" w:val="clear"/>
            <w:tcMar>
              <w:top w:w="30.0" w:type="dxa"/>
              <w:left w:w="30.0" w:type="dxa"/>
              <w:bottom w:w="30.0" w:type="dxa"/>
              <w:right w:w="3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Fonts w:ascii="Arial" w:cs="Arial" w:eastAsia="Arial" w:hAnsi="Arial"/>
                <w:sz w:val="28"/>
                <w:szCs w:val="28"/>
                <w:shd w:fill="auto" w:val="clear"/>
                <w:rtl w:val="0"/>
              </w:rPr>
              <w:t xml:space="preserve">BMJ  2005;330:1416 (18 June), doi:10.1136/bmj.330.7505.1416 </w:t>
            </w:r>
            <w:r w:rsidDel="00000000" w:rsidR="00000000" w:rsidRPr="00000000">
              <w:rPr>
                <w:shd w:fill="auto" w:val="clear"/>
                <w:rtl w:val="0"/>
              </w:rPr>
              <w:t xml:space="preserve"> </w:t>
            </w:r>
          </w:p>
          <w:tbl>
            <w:tblPr>
              <w:tblStyle w:val="Table5"/>
              <w:tblW w:w="9011.667308432807"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1.667308432807"/>
              <w:tblGridChange w:id="0">
                <w:tblGrid>
                  <w:gridCol w:w="9011.667308432807"/>
                </w:tblGrid>
              </w:tblGridChange>
            </w:tblGrid>
            <w:tr>
              <w:tc>
                <w:tcPr>
                  <w:shd w:fill="ffffff" w:val="clear"/>
                  <w:tcMar>
                    <w:top w:w="0.0" w:type="dxa"/>
                    <w:left w:w="0.0" w:type="dxa"/>
                    <w:bottom w:w="0.0" w:type="dxa"/>
                    <w:right w:w="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c>
            </w:tr>
          </w:tbl>
          <w:p w:rsidR="00000000" w:rsidDel="00000000" w:rsidP="00000000" w:rsidRDefault="00000000" w:rsidRPr="00000000" w14:paraId="0000001A">
            <w:pPr>
              <w:pStyle w:val="Heading3"/>
              <w:pBdr>
                <w:top w:space="0" w:sz="0" w:val="nil"/>
                <w:left w:space="0" w:sz="0" w:val="nil"/>
                <w:bottom w:space="0" w:sz="0" w:val="nil"/>
                <w:right w:space="0" w:sz="0" w:val="nil"/>
                <w:between w:space="0" w:sz="0" w:val="nil"/>
              </w:pBdr>
              <w:shd w:fill="auto" w:val="clear"/>
              <w:rPr>
                <w:rFonts w:ascii="Arial" w:cs="Arial" w:eastAsia="Arial" w:hAnsi="Arial"/>
                <w:b w:val="1"/>
                <w:i w:val="0"/>
                <w:color w:val="63ceff"/>
                <w:sz w:val="28"/>
                <w:szCs w:val="28"/>
                <w:shd w:fill="auto" w:val="clear"/>
              </w:rPr>
            </w:pPr>
            <w:r w:rsidDel="00000000" w:rsidR="00000000" w:rsidRPr="00000000">
              <w:rPr>
                <w:rFonts w:ascii="Arial" w:cs="Arial" w:eastAsia="Arial" w:hAnsi="Arial"/>
                <w:b w:val="1"/>
                <w:i w:val="0"/>
                <w:color w:val="63ceff"/>
                <w:sz w:val="28"/>
                <w:szCs w:val="28"/>
                <w:shd w:fill="auto" w:val="clear"/>
                <w:rtl w:val="0"/>
              </w:rPr>
              <w:t xml:space="preserve">Paper</w:t>
            </w:r>
          </w:p>
          <w:p w:rsidR="00000000" w:rsidDel="00000000" w:rsidP="00000000" w:rsidRDefault="00000000" w:rsidRPr="00000000" w14:paraId="0000001B">
            <w:pPr>
              <w:pStyle w:val="Heading2"/>
              <w:pBdr>
                <w:top w:space="0" w:sz="0" w:val="nil"/>
                <w:left w:space="0" w:sz="0" w:val="nil"/>
                <w:bottom w:space="0" w:sz="0" w:val="nil"/>
                <w:right w:space="0" w:sz="0" w:val="nil"/>
                <w:between w:space="0" w:sz="0" w:val="nil"/>
              </w:pBdr>
              <w:shd w:fill="auto" w:val="clear"/>
              <w:spacing w:after="0" w:before="0" w:lineRule="auto"/>
              <w:rPr>
                <w:shd w:fill="auto" w:val="clear"/>
              </w:rPr>
            </w:pPr>
            <w:r w:rsidDel="00000000" w:rsidR="00000000" w:rsidRPr="00000000">
              <w:rPr>
                <w:shd w:fill="auto" w:val="clear"/>
                <w:rtl w:val="0"/>
              </w:rPr>
              <w:t xml:space="preserve">Outcomes of planned home births with certified professional midwives: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25" w:lineRule="auto"/>
              <w:rPr>
                <w:shd w:fill="auto" w:val="clear"/>
              </w:rPr>
            </w:pPr>
            <w:r w:rsidDel="00000000" w:rsidR="00000000" w:rsidRPr="00000000">
              <w:rPr>
                <w:shd w:fill="auto" w:val="clear"/>
                <w:rtl w:val="0"/>
              </w:rPr>
              <w:t xml:space="preserve"> large prospective study in North America</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shd w:fill="auto" w:val="clear"/>
                <w:vertAlign w:val="superscript"/>
              </w:rPr>
            </w:pPr>
            <w:r w:rsidDel="00000000" w:rsidR="00000000" w:rsidRPr="00000000">
              <w:rPr>
                <w:b w:val="1"/>
                <w:shd w:fill="auto" w:val="clear"/>
                <w:rtl w:val="0"/>
              </w:rPr>
              <w:t xml:space="preserve">Kenneth C Johnson</w:t>
            </w:r>
            <w:r w:rsidDel="00000000" w:rsidR="00000000" w:rsidRPr="00000000">
              <w:rPr>
                <w:shd w:fill="auto" w:val="clear"/>
                <w:rtl w:val="0"/>
              </w:rPr>
              <w:t xml:space="preserve">, </w:t>
            </w:r>
            <w:r w:rsidDel="00000000" w:rsidR="00000000" w:rsidRPr="00000000">
              <w:rPr>
                <w:i w:val="1"/>
                <w:shd w:fill="auto" w:val="clear"/>
                <w:rtl w:val="0"/>
              </w:rPr>
              <w:t xml:space="preserve">senior epidemiologist</w:t>
            </w:r>
            <w:r w:rsidDel="00000000" w:rsidR="00000000" w:rsidRPr="00000000">
              <w:rPr>
                <w:shd w:fill="auto" w:val="clear"/>
                <w:vertAlign w:val="superscript"/>
                <w:rtl w:val="0"/>
              </w:rPr>
              <w:t xml:space="preserve">1</w:t>
            </w:r>
            <w:r w:rsidDel="00000000" w:rsidR="00000000" w:rsidRPr="00000000">
              <w:rPr>
                <w:shd w:fill="auto" w:val="clear"/>
                <w:rtl w:val="0"/>
              </w:rPr>
              <w:t xml:space="preserve">, </w:t>
            </w:r>
            <w:r w:rsidDel="00000000" w:rsidR="00000000" w:rsidRPr="00000000">
              <w:rPr>
                <w:b w:val="1"/>
                <w:shd w:fill="auto" w:val="clear"/>
                <w:rtl w:val="0"/>
              </w:rPr>
              <w:t xml:space="preserve">Betty-Anne Daviss</w:t>
            </w:r>
            <w:r w:rsidDel="00000000" w:rsidR="00000000" w:rsidRPr="00000000">
              <w:rPr>
                <w:shd w:fill="auto" w:val="clear"/>
                <w:rtl w:val="0"/>
              </w:rPr>
              <w:t xml:space="preserve">, </w:t>
            </w:r>
            <w:r w:rsidDel="00000000" w:rsidR="00000000" w:rsidRPr="00000000">
              <w:rPr>
                <w:i w:val="1"/>
                <w:shd w:fill="auto" w:val="clear"/>
                <w:rtl w:val="0"/>
              </w:rPr>
              <w:t xml:space="preserve">project manager</w:t>
            </w:r>
            <w:r w:rsidDel="00000000" w:rsidR="00000000" w:rsidRPr="00000000">
              <w:rPr>
                <w:shd w:fill="auto" w:val="clear"/>
                <w:vertAlign w:val="superscript"/>
                <w:rtl w:val="0"/>
              </w:rPr>
              <w:t xml:space="preserve">2</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vertAlign w:val="superscript"/>
                <w:rtl w:val="0"/>
              </w:rPr>
              <w:t xml:space="preserve">1</w:t>
            </w:r>
            <w:r w:rsidDel="00000000" w:rsidR="00000000" w:rsidRPr="00000000">
              <w:rPr>
                <w:shd w:fill="auto" w:val="clear"/>
                <w:rtl w:val="0"/>
              </w:rPr>
              <w:t xml:space="preserve"> Surveillance and Risk Assessment Division, Centre for Chronic Disease Prevention and Control, Public Health Agency of Canada, PL 6702A, Ottawa, ON, Canada K1A OK9, </w:t>
            </w:r>
            <w:r w:rsidDel="00000000" w:rsidR="00000000" w:rsidRPr="00000000">
              <w:rPr>
                <w:shd w:fill="auto" w:val="clear"/>
                <w:vertAlign w:val="superscript"/>
                <w:rtl w:val="0"/>
              </w:rPr>
              <w:t xml:space="preserve">2</w:t>
            </w:r>
            <w:r w:rsidDel="00000000" w:rsidR="00000000" w:rsidRPr="00000000">
              <w:rPr>
                <w:shd w:fill="auto" w:val="clear"/>
                <w:rtl w:val="0"/>
              </w:rPr>
              <w:t xml:space="preserve"> Safe Motherhood/Newborn Initiative, International Federation of Gynecology and Obstetrics, Ottawa, Canada</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b w:val="1"/>
                <w:color w:val="0000ee"/>
                <w:u w:val="single"/>
                <w:shd w:fill="auto" w:val="clear"/>
              </w:rPr>
            </w:pPr>
            <w:r w:rsidDel="00000000" w:rsidR="00000000" w:rsidRPr="00000000">
              <w:rPr>
                <w:b w:val="1"/>
                <w:shd w:fill="auto" w:val="clear"/>
                <w:rtl w:val="0"/>
              </w:rPr>
              <w:t xml:space="preserve">Correspondence to: K C Johnson</w:t>
            </w:r>
            <w:r w:rsidDel="00000000" w:rsidR="00000000" w:rsidRPr="00000000">
              <w:rPr>
                <w:shd w:fill="auto" w:val="clear"/>
                <w:rtl w:val="0"/>
              </w:rPr>
              <w:t xml:space="preserve"> </w:t>
            </w:r>
            <w:r w:rsidDel="00000000" w:rsidR="00000000" w:rsidRPr="00000000">
              <w:rPr>
                <w:b w:val="1"/>
                <w:shd w:fill="auto" w:val="clear"/>
                <w:rtl w:val="0"/>
              </w:rPr>
              <w:t xml:space="preserve"> </w:t>
            </w:r>
            <w:hyperlink r:id="rId8">
              <w:r w:rsidDel="00000000" w:rsidR="00000000" w:rsidRPr="00000000">
                <w:rPr>
                  <w:b w:val="1"/>
                  <w:color w:val="0000ee"/>
                  <w:u w:val="single"/>
                  <w:shd w:fill="auto" w:val="clear"/>
                  <w:rtl w:val="0"/>
                </w:rPr>
                <w:t xml:space="preserve">ken_lcdc_johnson@phac-aspc.gc.ca</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b w:val="1"/>
                <w:color w:val="0000ee"/>
                <w:u w:val="single"/>
                <w:shd w:fill="auto" w:val="clear"/>
              </w:rPr>
            </w:pPr>
            <w:r w:rsidDel="00000000" w:rsidR="00000000" w:rsidRPr="00000000">
              <w:rPr>
                <w:rtl w:val="0"/>
              </w:rPr>
            </w:r>
          </w:p>
          <w:bookmarkStart w:colFirst="0" w:colLast="0" w:name="30j0zll" w:id="1"/>
          <w:bookmarkEnd w:id="1"/>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b w:val="1"/>
                <w:color w:val="0000ee"/>
                <w:u w:val="single"/>
                <w:shd w:fill="auto" w:val="clear"/>
              </w:rPr>
            </w:pPr>
            <w:r w:rsidDel="00000000" w:rsidR="00000000" w:rsidRPr="00000000">
              <w:rPr>
                <w:rtl w:val="0"/>
              </w:rPr>
            </w:r>
          </w:p>
          <w:tbl>
            <w:tblPr>
              <w:tblStyle w:val="Table6"/>
              <w:tblW w:w="9011.66730843280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58336542164034"/>
              <w:gridCol w:w="8561.083943011166"/>
              <w:tblGridChange w:id="0">
                <w:tblGrid>
                  <w:gridCol w:w="450.58336542164034"/>
                  <w:gridCol w:w="8561.083943011166"/>
                </w:tblGrid>
              </w:tblGridChange>
            </w:tblGrid>
            <w:tr>
              <w:tc>
                <w:tcPr>
                  <w:shd w:fill="ffffff" w:val="clear"/>
                  <w:tcMar>
                    <w:top w:w="0.0" w:type="dxa"/>
                    <w:left w:w="0.0" w:type="dxa"/>
                    <w:bottom w:w="0.0" w:type="dxa"/>
                    <w:right w:w="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ee"/>
                      <w:u w:val="single"/>
                      <w:shd w:fill="auto" w:val="clear"/>
                    </w:rPr>
                  </w:pPr>
                  <w:r w:rsidDel="00000000" w:rsidR="00000000" w:rsidRPr="00000000">
                    <w:rPr>
                      <w:b w:val="1"/>
                      <w:color w:val="0000ee"/>
                      <w:u w:val="single"/>
                      <w:shd w:fill="auto" w:val="clear"/>
                    </w:rPr>
                    <w:drawing>
                      <wp:inline distB="19050" distT="19050" distL="19050" distR="19050">
                        <wp:extent cx="0" cy="0"/>
                        <wp:effectExtent b="0" l="0" r="0" t="0"/>
                        <wp:docPr id="30" name="image30.png"/>
                        <a:graphic>
                          <a:graphicData uri="http://schemas.openxmlformats.org/drawingml/2006/picture">
                            <pic:pic>
                              <pic:nvPicPr>
                                <pic:cNvPr id="0" name="image30.png"/>
                                <pic:cNvPicPr preferRelativeResize="0"/>
                              </pic:nvPicPr>
                              <pic:blipFill>
                                <a:blip r:embed="rId9"/>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ffffff" w:val="clear"/>
                  <w:tcMar>
                    <w:top w:w="0.0" w:type="dxa"/>
                    <w:left w:w="0.0" w:type="dxa"/>
                    <w:bottom w:w="0.0" w:type="dxa"/>
                    <w:right w:w="0.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63ceff"/>
                      <w:shd w:fill="auto" w:val="clear"/>
                    </w:rPr>
                  </w:pPr>
                  <w:r w:rsidDel="00000000" w:rsidR="00000000" w:rsidRPr="00000000">
                    <w:rPr>
                      <w:color w:val="63ceff"/>
                      <w:shd w:fill="auto" w:val="clear"/>
                      <w:rtl w:val="0"/>
                    </w:rPr>
                    <w:t xml:space="preserve">   Abstract</w:t>
                  </w:r>
                </w:p>
              </w:tc>
            </w:tr>
          </w:tbl>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63ceff"/>
                <w:shd w:fill="auto" w:val="clear"/>
              </w:rPr>
            </w:pPr>
            <w:r w:rsidDel="00000000" w:rsidR="00000000" w:rsidRPr="00000000">
              <w:rPr>
                <w:rtl w:val="0"/>
              </w:rPr>
            </w:r>
          </w:p>
          <w:tbl>
            <w:tblPr>
              <w:tblStyle w:val="Table7"/>
              <w:tblW w:w="9011.667308432807"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11.667308432807"/>
              <w:tblGridChange w:id="0">
                <w:tblGrid>
                  <w:gridCol w:w="9011.667308432807"/>
                </w:tblGrid>
              </w:tblGridChange>
            </w:tblGrid>
            <w:tr>
              <w:tc>
                <w:tcPr>
                  <w:shd w:fill="ffffff" w:val="clear"/>
                  <w:tcMar>
                    <w:top w:w="75.0" w:type="dxa"/>
                    <w:left w:w="75.0" w:type="dxa"/>
                    <w:bottom w:w="75.0" w:type="dxa"/>
                    <w:right w:w="7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color w:val="63ceff"/>
                      <w:shd w:fill="auto" w:val="clear"/>
                    </w:rPr>
                    <w:drawing>
                      <wp:inline distB="19050" distT="19050" distL="19050" distR="19050">
                        <wp:extent cx="0" cy="0"/>
                        <wp:effectExtent b="0" l="0" r="0" t="0"/>
                        <wp:docPr id="33" name="image33.png"/>
                        <a:graphic>
                          <a:graphicData uri="http://schemas.openxmlformats.org/drawingml/2006/picture">
                            <pic:pic>
                              <pic:nvPicPr>
                                <pic:cNvPr id="0" name="image33.png"/>
                                <pic:cNvPicPr preferRelativeResize="0"/>
                              </pic:nvPicPr>
                              <pic:blipFill>
                                <a:blip r:embed="rId10"/>
                                <a:srcRect b="0" l="0" r="0" t="0"/>
                                <a:stretch>
                                  <a:fillRect/>
                                </a:stretch>
                              </pic:blipFill>
                              <pic:spPr>
                                <a:xfrm>
                                  <a:off x="0" y="0"/>
                                  <a:ext cx="0" cy="0"/>
                                </a:xfrm>
                                <a:prstGeom prst="rect"/>
                                <a:ln/>
                              </pic:spPr>
                            </pic:pic>
                          </a:graphicData>
                        </a:graphic>
                      </wp:inline>
                    </w:drawing>
                  </w:r>
                  <w:hyperlink w:anchor="gjdgxs">
                    <w:r w:rsidDel="00000000" w:rsidR="00000000" w:rsidRPr="00000000">
                      <w:rPr>
                        <w:color w:val="0000ee"/>
                        <w:u w:val="single"/>
                        <w:shd w:fill="auto" w:val="clear"/>
                        <w:rtl w:val="0"/>
                      </w:rPr>
                      <w:t xml:space="preserve">Top</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464c53"/>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32" name="image32.png"/>
                        <a:graphic>
                          <a:graphicData uri="http://schemas.openxmlformats.org/drawingml/2006/picture">
                            <pic:pic>
                              <pic:nvPicPr>
                                <pic:cNvPr id="0" name="image32.png"/>
                                <pic:cNvPicPr preferRelativeResize="0"/>
                              </pic:nvPicPr>
                              <pic:blipFill>
                                <a:blip r:embed="rId11"/>
                                <a:srcRect b="0" l="0" r="0" t="0"/>
                                <a:stretch>
                                  <a:fillRect/>
                                </a:stretch>
                              </pic:blipFill>
                              <pic:spPr>
                                <a:xfrm>
                                  <a:off x="0" y="0"/>
                                  <a:ext cx="0" cy="0"/>
                                </a:xfrm>
                                <a:prstGeom prst="rect"/>
                                <a:ln/>
                              </pic:spPr>
                            </pic:pic>
                          </a:graphicData>
                        </a:graphic>
                      </wp:inline>
                    </w:drawing>
                  </w:r>
                  <w:r w:rsidDel="00000000" w:rsidR="00000000" w:rsidRPr="00000000">
                    <w:rPr>
                      <w:color w:val="464c53"/>
                      <w:shd w:fill="auto" w:val="clear"/>
                      <w:rtl w:val="0"/>
                    </w:rPr>
                    <w:t xml:space="preserve">Abstract</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color w:val="464c53"/>
                      <w:shd w:fill="auto" w:val="clear"/>
                    </w:rPr>
                    <w:drawing>
                      <wp:inline distB="19050" distT="19050" distL="19050" distR="19050">
                        <wp:extent cx="0" cy="0"/>
                        <wp:effectExtent b="0" l="0" r="0" t="0"/>
                        <wp:docPr id="35" name="image35.png"/>
                        <a:graphic>
                          <a:graphicData uri="http://schemas.openxmlformats.org/drawingml/2006/picture">
                            <pic:pic>
                              <pic:nvPicPr>
                                <pic:cNvPr id="0" name="image35.png"/>
                                <pic:cNvPicPr preferRelativeResize="0"/>
                              </pic:nvPicPr>
                              <pic:blipFill>
                                <a:blip r:embed="rId12"/>
                                <a:srcRect b="0" l="0" r="0" t="0"/>
                                <a:stretch>
                                  <a:fillRect/>
                                </a:stretch>
                              </pic:blipFill>
                              <pic:spPr>
                                <a:xfrm>
                                  <a:off x="0" y="0"/>
                                  <a:ext cx="0" cy="0"/>
                                </a:xfrm>
                                <a:prstGeom prst="rect"/>
                                <a:ln/>
                              </pic:spPr>
                            </pic:pic>
                          </a:graphicData>
                        </a:graphic>
                      </wp:inline>
                    </w:drawing>
                  </w:r>
                  <w:hyperlink w:anchor="1fob9te">
                    <w:r w:rsidDel="00000000" w:rsidR="00000000" w:rsidRPr="00000000">
                      <w:rPr>
                        <w:color w:val="0000ee"/>
                        <w:u w:val="single"/>
                        <w:shd w:fill="auto" w:val="clear"/>
                        <w:rtl w:val="0"/>
                      </w:rPr>
                      <w:t xml:space="preserve">Introduction</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34" name="image34.png"/>
                        <a:graphic>
                          <a:graphicData uri="http://schemas.openxmlformats.org/drawingml/2006/picture">
                            <pic:pic>
                              <pic:nvPicPr>
                                <pic:cNvPr id="0" name="image34.png"/>
                                <pic:cNvPicPr preferRelativeResize="0"/>
                              </pic:nvPicPr>
                              <pic:blipFill>
                                <a:blip r:embed="rId13"/>
                                <a:srcRect b="0" l="0" r="0" t="0"/>
                                <a:stretch>
                                  <a:fillRect/>
                                </a:stretch>
                              </pic:blipFill>
                              <pic:spPr>
                                <a:xfrm>
                                  <a:off x="0" y="0"/>
                                  <a:ext cx="0" cy="0"/>
                                </a:xfrm>
                                <a:prstGeom prst="rect"/>
                                <a:ln/>
                              </pic:spPr>
                            </pic:pic>
                          </a:graphicData>
                        </a:graphic>
                      </wp:inline>
                    </w:drawing>
                  </w:r>
                  <w:hyperlink w:anchor="3znysh7">
                    <w:r w:rsidDel="00000000" w:rsidR="00000000" w:rsidRPr="00000000">
                      <w:rPr>
                        <w:color w:val="0000ee"/>
                        <w:u w:val="single"/>
                        <w:shd w:fill="auto" w:val="clear"/>
                        <w:rtl w:val="0"/>
                      </w:rPr>
                      <w:t xml:space="preserve">Methods</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37" name="image37.png"/>
                        <a:graphic>
                          <a:graphicData uri="http://schemas.openxmlformats.org/drawingml/2006/picture">
                            <pic:pic>
                              <pic:nvPicPr>
                                <pic:cNvPr id="0" name="image37.png"/>
                                <pic:cNvPicPr preferRelativeResize="0"/>
                              </pic:nvPicPr>
                              <pic:blipFill>
                                <a:blip r:embed="rId14"/>
                                <a:srcRect b="0" l="0" r="0" t="0"/>
                                <a:stretch>
                                  <a:fillRect/>
                                </a:stretch>
                              </pic:blipFill>
                              <pic:spPr>
                                <a:xfrm>
                                  <a:off x="0" y="0"/>
                                  <a:ext cx="0" cy="0"/>
                                </a:xfrm>
                                <a:prstGeom prst="rect"/>
                                <a:ln/>
                              </pic:spPr>
                            </pic:pic>
                          </a:graphicData>
                        </a:graphic>
                      </wp:inline>
                    </w:drawing>
                  </w:r>
                  <w:hyperlink w:anchor="2et92p0">
                    <w:r w:rsidDel="00000000" w:rsidR="00000000" w:rsidRPr="00000000">
                      <w:rPr>
                        <w:color w:val="0000ee"/>
                        <w:u w:val="single"/>
                        <w:shd w:fill="auto" w:val="clear"/>
                        <w:rtl w:val="0"/>
                      </w:rPr>
                      <w:t xml:space="preserve">Results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36" name="image36.png"/>
                        <a:graphic>
                          <a:graphicData uri="http://schemas.openxmlformats.org/drawingml/2006/picture">
                            <pic:pic>
                              <pic:nvPicPr>
                                <pic:cNvPr id="0" name="image36.png"/>
                                <pic:cNvPicPr preferRelativeResize="0"/>
                              </pic:nvPicPr>
                              <pic:blipFill>
                                <a:blip r:embed="rId15"/>
                                <a:srcRect b="0" l="0" r="0" t="0"/>
                                <a:stretch>
                                  <a:fillRect/>
                                </a:stretch>
                              </pic:blipFill>
                              <pic:spPr>
                                <a:xfrm>
                                  <a:off x="0" y="0"/>
                                  <a:ext cx="0" cy="0"/>
                                </a:xfrm>
                                <a:prstGeom prst="rect"/>
                                <a:ln/>
                              </pic:spPr>
                            </pic:pic>
                          </a:graphicData>
                        </a:graphic>
                      </wp:inline>
                    </w:drawing>
                  </w:r>
                  <w:hyperlink w:anchor="1t3h5sf">
                    <w:r w:rsidDel="00000000" w:rsidR="00000000" w:rsidRPr="00000000">
                      <w:rPr>
                        <w:color w:val="0000ee"/>
                        <w:u w:val="single"/>
                        <w:shd w:fill="auto" w:val="clear"/>
                        <w:rtl w:val="0"/>
                      </w:rPr>
                      <w:t xml:space="preserve">Discussion</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40" name="image40.png"/>
                        <a:graphic>
                          <a:graphicData uri="http://schemas.openxmlformats.org/drawingml/2006/picture">
                            <pic:pic>
                              <pic:nvPicPr>
                                <pic:cNvPr id="0" name="image40.png"/>
                                <pic:cNvPicPr preferRelativeResize="0"/>
                              </pic:nvPicPr>
                              <pic:blipFill>
                                <a:blip r:embed="rId16"/>
                                <a:srcRect b="0" l="0" r="0" t="0"/>
                                <a:stretch>
                                  <a:fillRect/>
                                </a:stretch>
                              </pic:blipFill>
                              <pic:spPr>
                                <a:xfrm>
                                  <a:off x="0" y="0"/>
                                  <a:ext cx="0" cy="0"/>
                                </a:xfrm>
                                <a:prstGeom prst="rect"/>
                                <a:ln/>
                              </pic:spPr>
                            </pic:pic>
                          </a:graphicData>
                        </a:graphic>
                      </wp:inline>
                    </w:drawing>
                  </w:r>
                  <w:hyperlink w:anchor="4d34og8">
                    <w:r w:rsidDel="00000000" w:rsidR="00000000" w:rsidRPr="00000000">
                      <w:rPr>
                        <w:color w:val="0000ee"/>
                        <w:u w:val="single"/>
                        <w:shd w:fill="auto" w:val="clear"/>
                        <w:rtl w:val="0"/>
                      </w:rPr>
                      <w:t xml:space="preserve">References</w:t>
                    </w:r>
                  </w:hyperlink>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b w:val="1"/>
                <w:shd w:fill="auto" w:val="clear"/>
                <w:rtl w:val="0"/>
              </w:rPr>
              <w:t xml:space="preserve">Objective</w:t>
            </w:r>
            <w:r w:rsidDel="00000000" w:rsidR="00000000" w:rsidRPr="00000000">
              <w:rPr>
                <w:shd w:fill="auto" w:val="clear"/>
                <w:rtl w:val="0"/>
              </w:rPr>
              <w:t xml:space="preserve"> To evaluate the safety of home births in North America involving direct entry midwives, in jurisdictions where the practice is not well integrated into the healthcare system.</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b w:val="1"/>
                <w:shd w:fill="auto" w:val="clear"/>
                <w:rtl w:val="0"/>
              </w:rPr>
              <w:t xml:space="preserve">Design</w:t>
            </w:r>
            <w:r w:rsidDel="00000000" w:rsidR="00000000" w:rsidRPr="00000000">
              <w:rPr>
                <w:shd w:fill="auto" w:val="clear"/>
                <w:rtl w:val="0"/>
              </w:rPr>
              <w:t xml:space="preserve"> Prospective cohort study.</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b w:val="1"/>
                <w:shd w:fill="auto" w:val="clear"/>
                <w:rtl w:val="0"/>
              </w:rPr>
              <w:t xml:space="preserve">Setting</w:t>
            </w:r>
            <w:r w:rsidDel="00000000" w:rsidR="00000000" w:rsidRPr="00000000">
              <w:rPr>
                <w:shd w:fill="auto" w:val="clear"/>
                <w:rtl w:val="0"/>
              </w:rPr>
              <w:t xml:space="preserve"> All home births involving certified professional midwives across the United States (98% of cohort) and Canada, 2000.</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b w:val="1"/>
                <w:shd w:fill="auto" w:val="clear"/>
                <w:rtl w:val="0"/>
              </w:rPr>
              <w:t xml:space="preserve">Participants</w:t>
            </w:r>
            <w:r w:rsidDel="00000000" w:rsidR="00000000" w:rsidRPr="00000000">
              <w:rPr>
                <w:shd w:fill="auto" w:val="clear"/>
                <w:rtl w:val="0"/>
              </w:rPr>
              <w:t xml:space="preserve"> All 5418 women expecting to deliver in 2000 supported by midwives with a common certification and who planned to deliver at home when labour began.</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b w:val="1"/>
                <w:shd w:fill="auto" w:val="clear"/>
                <w:rtl w:val="0"/>
              </w:rPr>
              <w:t xml:space="preserve">Main outcome measures</w:t>
            </w:r>
            <w:r w:rsidDel="00000000" w:rsidR="00000000" w:rsidRPr="00000000">
              <w:rPr>
                <w:shd w:fill="auto" w:val="clear"/>
                <w:rtl w:val="0"/>
              </w:rPr>
              <w:t xml:space="preserve"> Intrapartum and neonatal mortality, perinatal transfer to hospital care, medical intervention during labour, breast feeding, and maternal satisfaction.</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b w:val="1"/>
                <w:shd w:fill="auto" w:val="clear"/>
                <w:rtl w:val="0"/>
              </w:rPr>
              <w:t xml:space="preserve">Results</w:t>
            </w:r>
            <w:r w:rsidDel="00000000" w:rsidR="00000000" w:rsidRPr="00000000">
              <w:rPr>
                <w:shd w:fill="auto" w:val="clear"/>
                <w:rtl w:val="0"/>
              </w:rPr>
              <w:t xml:space="preserve"> 655 (12.1%) women who intended to deliver at home when labour began were transferred to hospital. Medical intervention rates included epidural (4.7%), episiotomy (2.1%), forceps (1.0%), vacuum extraction (0.6%), and caesarean section (3.7%); these rates were substantially lower than for low risk US women having hospital births. The intrapartum and neonatal mortality among women considered at low risk at start of labour, excluding deaths concerning life threatening congenital anomalies, was 1.7 deaths per 1000 planned home births, similar to risks in other studies of low risk home and hospital births in North America. No mothers died. No discrepancies were found for perinatal outcomes independently validated.</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b w:val="1"/>
                <w:shd w:fill="auto" w:val="clear"/>
                <w:rtl w:val="0"/>
              </w:rPr>
              <w:t xml:space="preserve">Conclusions</w:t>
            </w:r>
            <w:r w:rsidDel="00000000" w:rsidR="00000000" w:rsidRPr="00000000">
              <w:rPr>
                <w:shd w:fill="auto" w:val="clear"/>
                <w:rtl w:val="0"/>
              </w:rPr>
              <w:t xml:space="preserve"> Planned home birth for low risk women in North America using certified professional midwives was associated with lower rates of medical intervention but similar intrapartum and neonatal mortality to that of low risk hospital births in the United States.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bookmarkStart w:colFirst="0" w:colLast="0" w:name="1fob9te" w:id="2"/>
          <w:bookmarkEnd w:id="2"/>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tbl>
            <w:tblPr>
              <w:tblStyle w:val="Table8"/>
              <w:tblW w:w="9011.66730843280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58336542164034"/>
              <w:gridCol w:w="8561.083943011166"/>
              <w:tblGridChange w:id="0">
                <w:tblGrid>
                  <w:gridCol w:w="450.58336542164034"/>
                  <w:gridCol w:w="8561.083943011166"/>
                </w:tblGrid>
              </w:tblGridChange>
            </w:tblGrid>
            <w:tr>
              <w:tc>
                <w:tcPr>
                  <w:shd w:fill="ffffff" w:val="clear"/>
                  <w:tcMar>
                    <w:top w:w="0.0" w:type="dxa"/>
                    <w:left w:w="0.0" w:type="dxa"/>
                    <w:bottom w:w="0.0" w:type="dxa"/>
                    <w:right w:w="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38" name="image38.png"/>
                        <a:graphic>
                          <a:graphicData uri="http://schemas.openxmlformats.org/drawingml/2006/picture">
                            <pic:pic>
                              <pic:nvPicPr>
                                <pic:cNvPr id="0" name="image38.png"/>
                                <pic:cNvPicPr preferRelativeResize="0"/>
                              </pic:nvPicPr>
                              <pic:blipFill>
                                <a:blip r:embed="rId17"/>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ffffff" w:val="clear"/>
                  <w:tcMar>
                    <w:top w:w="0.0" w:type="dxa"/>
                    <w:left w:w="0.0" w:type="dxa"/>
                    <w:bottom w:w="0.0" w:type="dxa"/>
                    <w:right w:w="0.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63ceff"/>
                      <w:shd w:fill="auto" w:val="clear"/>
                    </w:rPr>
                  </w:pPr>
                  <w:r w:rsidDel="00000000" w:rsidR="00000000" w:rsidRPr="00000000">
                    <w:rPr>
                      <w:color w:val="63ceff"/>
                      <w:shd w:fill="auto" w:val="clear"/>
                      <w:rtl w:val="0"/>
                    </w:rPr>
                    <w:t xml:space="preserve">   Introduction</w:t>
                  </w:r>
                </w:p>
              </w:tc>
            </w:tr>
          </w:tbl>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63ceff"/>
                <w:shd w:fill="auto" w:val="clear"/>
              </w:rPr>
            </w:pPr>
            <w:r w:rsidDel="00000000" w:rsidR="00000000" w:rsidRPr="00000000">
              <w:rPr>
                <w:rtl w:val="0"/>
              </w:rPr>
            </w:r>
          </w:p>
          <w:tbl>
            <w:tblPr>
              <w:tblStyle w:val="Table9"/>
              <w:tblW w:w="9011.667308432807"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11.667308432807"/>
              <w:tblGridChange w:id="0">
                <w:tblGrid>
                  <w:gridCol w:w="9011.667308432807"/>
                </w:tblGrid>
              </w:tblGridChange>
            </w:tblGrid>
            <w:tr>
              <w:tc>
                <w:tcPr>
                  <w:shd w:fill="ffffff" w:val="clear"/>
                  <w:tcMar>
                    <w:top w:w="75.0" w:type="dxa"/>
                    <w:left w:w="75.0" w:type="dxa"/>
                    <w:bottom w:w="75.0" w:type="dxa"/>
                    <w:right w:w="75.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color w:val="63ceff"/>
                      <w:shd w:fill="auto" w:val="clear"/>
                    </w:rPr>
                    <w:drawing>
                      <wp:inline distB="19050" distT="19050" distL="19050" distR="19050">
                        <wp:extent cx="0" cy="0"/>
                        <wp:effectExtent b="0" l="0" r="0" t="0"/>
                        <wp:docPr id="39" name="image39.png"/>
                        <a:graphic>
                          <a:graphicData uri="http://schemas.openxmlformats.org/drawingml/2006/picture">
                            <pic:pic>
                              <pic:nvPicPr>
                                <pic:cNvPr id="0" name="image39.png"/>
                                <pic:cNvPicPr preferRelativeResize="0"/>
                              </pic:nvPicPr>
                              <pic:blipFill>
                                <a:blip r:embed="rId18"/>
                                <a:srcRect b="0" l="0" r="0" t="0"/>
                                <a:stretch>
                                  <a:fillRect/>
                                </a:stretch>
                              </pic:blipFill>
                              <pic:spPr>
                                <a:xfrm>
                                  <a:off x="0" y="0"/>
                                  <a:ext cx="0" cy="0"/>
                                </a:xfrm>
                                <a:prstGeom prst="rect"/>
                                <a:ln/>
                              </pic:spPr>
                            </pic:pic>
                          </a:graphicData>
                        </a:graphic>
                      </wp:inline>
                    </w:drawing>
                  </w:r>
                  <w:hyperlink w:anchor="gjdgxs">
                    <w:r w:rsidDel="00000000" w:rsidR="00000000" w:rsidRPr="00000000">
                      <w:rPr>
                        <w:color w:val="0000ee"/>
                        <w:u w:val="single"/>
                        <w:shd w:fill="auto" w:val="clear"/>
                        <w:rtl w:val="0"/>
                      </w:rPr>
                      <w:t xml:space="preserve">Top</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41" name="image41.png"/>
                        <a:graphic>
                          <a:graphicData uri="http://schemas.openxmlformats.org/drawingml/2006/picture">
                            <pic:pic>
                              <pic:nvPicPr>
                                <pic:cNvPr id="0" name="image41.png"/>
                                <pic:cNvPicPr preferRelativeResize="0"/>
                              </pic:nvPicPr>
                              <pic:blipFill>
                                <a:blip r:embed="rId19"/>
                                <a:srcRect b="0" l="0" r="0" t="0"/>
                                <a:stretch>
                                  <a:fillRect/>
                                </a:stretch>
                              </pic:blipFill>
                              <pic:spPr>
                                <a:xfrm>
                                  <a:off x="0" y="0"/>
                                  <a:ext cx="0" cy="0"/>
                                </a:xfrm>
                                <a:prstGeom prst="rect"/>
                                <a:ln/>
                              </pic:spPr>
                            </pic:pic>
                          </a:graphicData>
                        </a:graphic>
                      </wp:inline>
                    </w:drawing>
                  </w:r>
                  <w:hyperlink w:anchor="30j0zll">
                    <w:r w:rsidDel="00000000" w:rsidR="00000000" w:rsidRPr="00000000">
                      <w:rPr>
                        <w:color w:val="0000ee"/>
                        <w:u w:val="single"/>
                        <w:shd w:fill="auto" w:val="clear"/>
                        <w:rtl w:val="0"/>
                      </w:rPr>
                      <w:t xml:space="preserve">Abstract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464c53"/>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42" name="image42.png"/>
                        <a:graphic>
                          <a:graphicData uri="http://schemas.openxmlformats.org/drawingml/2006/picture">
                            <pic:pic>
                              <pic:nvPicPr>
                                <pic:cNvPr id="0" name="image42.png"/>
                                <pic:cNvPicPr preferRelativeResize="0"/>
                              </pic:nvPicPr>
                              <pic:blipFill>
                                <a:blip r:embed="rId20"/>
                                <a:srcRect b="0" l="0" r="0" t="0"/>
                                <a:stretch>
                                  <a:fillRect/>
                                </a:stretch>
                              </pic:blipFill>
                              <pic:spPr>
                                <a:xfrm>
                                  <a:off x="0" y="0"/>
                                  <a:ext cx="0" cy="0"/>
                                </a:xfrm>
                                <a:prstGeom prst="rect"/>
                                <a:ln/>
                              </pic:spPr>
                            </pic:pic>
                          </a:graphicData>
                        </a:graphic>
                      </wp:inline>
                    </w:drawing>
                  </w:r>
                  <w:r w:rsidDel="00000000" w:rsidR="00000000" w:rsidRPr="00000000">
                    <w:rPr>
                      <w:color w:val="464c53"/>
                      <w:shd w:fill="auto" w:val="clear"/>
                      <w:rtl w:val="0"/>
                    </w:rPr>
                    <w:t xml:space="preserve">Introduction</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color w:val="464c53"/>
                      <w:shd w:fill="auto" w:val="clear"/>
                    </w:rPr>
                    <w:drawing>
                      <wp:inline distB="19050" distT="19050" distL="19050" distR="19050">
                        <wp:extent cx="0" cy="0"/>
                        <wp:effectExtent b="0" l="0" r="0" t="0"/>
                        <wp:docPr id="43" name="image43.png"/>
                        <a:graphic>
                          <a:graphicData uri="http://schemas.openxmlformats.org/drawingml/2006/picture">
                            <pic:pic>
                              <pic:nvPicPr>
                                <pic:cNvPr id="0" name="image43.png"/>
                                <pic:cNvPicPr preferRelativeResize="0"/>
                              </pic:nvPicPr>
                              <pic:blipFill>
                                <a:blip r:embed="rId21"/>
                                <a:srcRect b="0" l="0" r="0" t="0"/>
                                <a:stretch>
                                  <a:fillRect/>
                                </a:stretch>
                              </pic:blipFill>
                              <pic:spPr>
                                <a:xfrm>
                                  <a:off x="0" y="0"/>
                                  <a:ext cx="0" cy="0"/>
                                </a:xfrm>
                                <a:prstGeom prst="rect"/>
                                <a:ln/>
                              </pic:spPr>
                            </pic:pic>
                          </a:graphicData>
                        </a:graphic>
                      </wp:inline>
                    </w:drawing>
                  </w:r>
                  <w:hyperlink w:anchor="3znysh7">
                    <w:r w:rsidDel="00000000" w:rsidR="00000000" w:rsidRPr="00000000">
                      <w:rPr>
                        <w:color w:val="0000ee"/>
                        <w:u w:val="single"/>
                        <w:shd w:fill="auto" w:val="clear"/>
                        <w:rtl w:val="0"/>
                      </w:rPr>
                      <w:t xml:space="preserve">Methods</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44" name="image44.png"/>
                        <a:graphic>
                          <a:graphicData uri="http://schemas.openxmlformats.org/drawingml/2006/picture">
                            <pic:pic>
                              <pic:nvPicPr>
                                <pic:cNvPr id="0" name="image44.png"/>
                                <pic:cNvPicPr preferRelativeResize="0"/>
                              </pic:nvPicPr>
                              <pic:blipFill>
                                <a:blip r:embed="rId22"/>
                                <a:srcRect b="0" l="0" r="0" t="0"/>
                                <a:stretch>
                                  <a:fillRect/>
                                </a:stretch>
                              </pic:blipFill>
                              <pic:spPr>
                                <a:xfrm>
                                  <a:off x="0" y="0"/>
                                  <a:ext cx="0" cy="0"/>
                                </a:xfrm>
                                <a:prstGeom prst="rect"/>
                                <a:ln/>
                              </pic:spPr>
                            </pic:pic>
                          </a:graphicData>
                        </a:graphic>
                      </wp:inline>
                    </w:drawing>
                  </w:r>
                  <w:hyperlink w:anchor="2et92p0">
                    <w:r w:rsidDel="00000000" w:rsidR="00000000" w:rsidRPr="00000000">
                      <w:rPr>
                        <w:color w:val="0000ee"/>
                        <w:u w:val="single"/>
                        <w:shd w:fill="auto" w:val="clear"/>
                        <w:rtl w:val="0"/>
                      </w:rPr>
                      <w:t xml:space="preserve">Results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45" name="image45.png"/>
                        <a:graphic>
                          <a:graphicData uri="http://schemas.openxmlformats.org/drawingml/2006/picture">
                            <pic:pic>
                              <pic:nvPicPr>
                                <pic:cNvPr id="0" name="image45.png"/>
                                <pic:cNvPicPr preferRelativeResize="0"/>
                              </pic:nvPicPr>
                              <pic:blipFill>
                                <a:blip r:embed="rId23"/>
                                <a:srcRect b="0" l="0" r="0" t="0"/>
                                <a:stretch>
                                  <a:fillRect/>
                                </a:stretch>
                              </pic:blipFill>
                              <pic:spPr>
                                <a:xfrm>
                                  <a:off x="0" y="0"/>
                                  <a:ext cx="0" cy="0"/>
                                </a:xfrm>
                                <a:prstGeom prst="rect"/>
                                <a:ln/>
                              </pic:spPr>
                            </pic:pic>
                          </a:graphicData>
                        </a:graphic>
                      </wp:inline>
                    </w:drawing>
                  </w:r>
                  <w:hyperlink w:anchor="1t3h5sf">
                    <w:r w:rsidDel="00000000" w:rsidR="00000000" w:rsidRPr="00000000">
                      <w:rPr>
                        <w:color w:val="0000ee"/>
                        <w:u w:val="single"/>
                        <w:shd w:fill="auto" w:val="clear"/>
                        <w:rtl w:val="0"/>
                      </w:rPr>
                      <w:t xml:space="preserve">Discussion</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46" name="image46.png"/>
                        <a:graphic>
                          <a:graphicData uri="http://schemas.openxmlformats.org/drawingml/2006/picture">
                            <pic:pic>
                              <pic:nvPicPr>
                                <pic:cNvPr id="0" name="image46.png"/>
                                <pic:cNvPicPr preferRelativeResize="0"/>
                              </pic:nvPicPr>
                              <pic:blipFill>
                                <a:blip r:embed="rId24"/>
                                <a:srcRect b="0" l="0" r="0" t="0"/>
                                <a:stretch>
                                  <a:fillRect/>
                                </a:stretch>
                              </pic:blipFill>
                              <pic:spPr>
                                <a:xfrm>
                                  <a:off x="0" y="0"/>
                                  <a:ext cx="0" cy="0"/>
                                </a:xfrm>
                                <a:prstGeom prst="rect"/>
                                <a:ln/>
                              </pic:spPr>
                            </pic:pic>
                          </a:graphicData>
                        </a:graphic>
                      </wp:inline>
                    </w:drawing>
                  </w:r>
                  <w:hyperlink w:anchor="4d34og8">
                    <w:r w:rsidDel="00000000" w:rsidR="00000000" w:rsidRPr="00000000">
                      <w:rPr>
                        <w:color w:val="0000ee"/>
                        <w:u w:val="single"/>
                        <w:shd w:fill="auto" w:val="clear"/>
                        <w:rtl w:val="0"/>
                      </w:rPr>
                      <w:t xml:space="preserve">References</w:t>
                    </w:r>
                  </w:hyperlink>
                  <w:r w:rsidDel="00000000" w:rsidR="00000000" w:rsidRPr="00000000">
                    <w:rPr>
                      <w:rtl w:val="0"/>
                    </w:rPr>
                  </w:r>
                </w:p>
              </w:tc>
            </w:tr>
          </w:tbl>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Despite a wealth of evidence supporting planned home birth as a safe option for women with low risk pregnancies,</w:t>
            </w:r>
            <w:hyperlink w:anchor="2s8eyo1">
              <w:r w:rsidDel="00000000" w:rsidR="00000000" w:rsidRPr="00000000">
                <w:rPr>
                  <w:color w:val="0000ee"/>
                  <w:u w:val="single"/>
                  <w:shd w:fill="auto" w:val="clear"/>
                  <w:vertAlign w:val="superscript"/>
                  <w:rtl w:val="0"/>
                </w:rPr>
                <w:t xml:space="preserve">1</w:t>
              </w:r>
            </w:hyperlink>
            <w:r w:rsidDel="00000000" w:rsidR="00000000" w:rsidRPr="00000000">
              <w:rPr>
                <w:shd w:fill="auto" w:val="clear"/>
                <w:vertAlign w:val="superscript"/>
                <w:rtl w:val="0"/>
              </w:rPr>
              <w:t xml:space="preserve">-</w:t>
            </w:r>
            <w:hyperlink w:anchor="26in1rg">
              <w:r w:rsidDel="00000000" w:rsidR="00000000" w:rsidRPr="00000000">
                <w:rPr>
                  <w:color w:val="0000ee"/>
                  <w:u w:val="single"/>
                  <w:shd w:fill="auto" w:val="clear"/>
                  <w:vertAlign w:val="superscript"/>
                  <w:rtl w:val="0"/>
                </w:rPr>
                <w:t xml:space="preserve">4</w:t>
              </w:r>
            </w:hyperlink>
            <w:r w:rsidDel="00000000" w:rsidR="00000000" w:rsidRPr="00000000">
              <w:rPr>
                <w:shd w:fill="auto" w:val="clear"/>
                <w:rtl w:val="0"/>
              </w:rPr>
              <w:t xml:space="preserve"> the setting remains controversial in most high resource countries. Views are particularly polarised in the United States, with interventions and costs of hospital births escalating and midwives involved with home births being denied the ability to be lead professionals in hospital, with admitting and discharge privileges.</w:t>
            </w:r>
            <w:hyperlink w:anchor="lnxbz9">
              <w:r w:rsidDel="00000000" w:rsidR="00000000" w:rsidRPr="00000000">
                <w:rPr>
                  <w:color w:val="0000ee"/>
                  <w:u w:val="single"/>
                  <w:shd w:fill="auto" w:val="clear"/>
                  <w:vertAlign w:val="superscript"/>
                  <w:rtl w:val="0"/>
                </w:rPr>
                <w:t xml:space="preserve">5</w:t>
              </w:r>
            </w:hyperlink>
            <w:r w:rsidDel="00000000" w:rsidR="00000000" w:rsidRPr="00000000">
              <w:rPr>
                <w:shd w:fill="auto" w:val="clear"/>
                <w:rtl w:val="0"/>
              </w:rPr>
              <w:t xml:space="preserve"> Although several Canadian medical societies</w:t>
            </w:r>
            <w:hyperlink w:anchor="35nkun2">
              <w:r w:rsidDel="00000000" w:rsidR="00000000" w:rsidRPr="00000000">
                <w:rPr>
                  <w:color w:val="0000ee"/>
                  <w:u w:val="single"/>
                  <w:shd w:fill="auto" w:val="clear"/>
                  <w:vertAlign w:val="superscript"/>
                  <w:rtl w:val="0"/>
                </w:rPr>
                <w:t xml:space="preserve">6</w:t>
              </w:r>
            </w:hyperlink>
            <w:r w:rsidDel="00000000" w:rsidR="00000000" w:rsidRPr="00000000">
              <w:rPr>
                <w:shd w:fill="auto" w:val="clear"/>
                <w:vertAlign w:val="superscript"/>
                <w:rtl w:val="0"/>
              </w:rPr>
              <w:t xml:space="preserve"> </w:t>
            </w:r>
            <w:hyperlink w:anchor="1ksv4uv">
              <w:r w:rsidDel="00000000" w:rsidR="00000000" w:rsidRPr="00000000">
                <w:rPr>
                  <w:color w:val="0000ee"/>
                  <w:u w:val="single"/>
                  <w:shd w:fill="auto" w:val="clear"/>
                  <w:vertAlign w:val="superscript"/>
                  <w:rtl w:val="0"/>
                </w:rPr>
                <w:t xml:space="preserve">7</w:t>
              </w:r>
            </w:hyperlink>
            <w:r w:rsidDel="00000000" w:rsidR="00000000" w:rsidRPr="00000000">
              <w:rPr>
                <w:shd w:fill="auto" w:val="clear"/>
                <w:rtl w:val="0"/>
              </w:rPr>
              <w:t xml:space="preserve"> and the American Public Health Association</w:t>
            </w:r>
            <w:hyperlink w:anchor="44sinio">
              <w:r w:rsidDel="00000000" w:rsidR="00000000" w:rsidRPr="00000000">
                <w:rPr>
                  <w:color w:val="0000ee"/>
                  <w:u w:val="single"/>
                  <w:shd w:fill="auto" w:val="clear"/>
                  <w:vertAlign w:val="superscript"/>
                  <w:rtl w:val="0"/>
                </w:rPr>
                <w:t xml:space="preserve">8</w:t>
              </w:r>
            </w:hyperlink>
            <w:r w:rsidDel="00000000" w:rsidR="00000000" w:rsidRPr="00000000">
              <w:rPr>
                <w:shd w:fill="auto" w:val="clear"/>
                <w:rtl w:val="0"/>
              </w:rPr>
              <w:t xml:space="preserve"> have adopted policies promoting or acknowledging the viability of home births, the American College of Obstetricians and Gynecologists continues to oppose it.</w:t>
            </w:r>
            <w:hyperlink w:anchor="2jxsxqh">
              <w:r w:rsidDel="00000000" w:rsidR="00000000" w:rsidRPr="00000000">
                <w:rPr>
                  <w:color w:val="0000ee"/>
                  <w:u w:val="single"/>
                  <w:shd w:fill="auto" w:val="clear"/>
                  <w:vertAlign w:val="superscript"/>
                  <w:rtl w:val="0"/>
                </w:rPr>
                <w:t xml:space="preserve">9</w:t>
              </w:r>
            </w:hyperlink>
            <w:r w:rsidDel="00000000" w:rsidR="00000000" w:rsidRPr="00000000">
              <w:rPr>
                <w:shd w:fill="auto" w:val="clear"/>
                <w:rtl w:val="0"/>
              </w:rPr>
              <w:t xml:space="preserve"> Studies on home birth have been criticised if they have been too small to accurately assess perinatal mortality, unable to distinguish planned from unplanned home births accurately, or retrospective with the potential of bias from selective reporting. To tackle these issues we carried out a large prospective study of planned home births. The North American Registry of Midwives provided a rare opportunity to study the practice of a defined population of direct entry midwives involved with home birth across the continent. We compared perinatal outcomes with those of studies of low risk hospital births in the United States.</w:t>
            </w:r>
          </w:p>
          <w:bookmarkStart w:colFirst="0" w:colLast="0" w:name="3znysh7" w:id="3"/>
          <w:bookmarkEnd w:id="3"/>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tbl>
            <w:tblPr>
              <w:tblStyle w:val="Table10"/>
              <w:tblW w:w="9011.66730843280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58336542164034"/>
              <w:gridCol w:w="8561.083943011166"/>
              <w:tblGridChange w:id="0">
                <w:tblGrid>
                  <w:gridCol w:w="450.58336542164034"/>
                  <w:gridCol w:w="8561.083943011166"/>
                </w:tblGrid>
              </w:tblGridChange>
            </w:tblGrid>
            <w:tr>
              <w:tc>
                <w:tcPr>
                  <w:shd w:fill="ffffff" w:val="clear"/>
                  <w:tcMar>
                    <w:top w:w="0.0" w:type="dxa"/>
                    <w:left w:w="0.0" w:type="dxa"/>
                    <w:bottom w:w="0.0" w:type="dxa"/>
                    <w:right w:w="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47" name="image47.png"/>
                        <a:graphic>
                          <a:graphicData uri="http://schemas.openxmlformats.org/drawingml/2006/picture">
                            <pic:pic>
                              <pic:nvPicPr>
                                <pic:cNvPr id="0" name="image47.png"/>
                                <pic:cNvPicPr preferRelativeResize="0"/>
                              </pic:nvPicPr>
                              <pic:blipFill>
                                <a:blip r:embed="rId25"/>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ffffff" w:val="clear"/>
                  <w:tcMar>
                    <w:top w:w="0.0" w:type="dxa"/>
                    <w:left w:w="0.0" w:type="dxa"/>
                    <w:bottom w:w="0.0" w:type="dxa"/>
                    <w:right w:w="0.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63ceff"/>
                      <w:shd w:fill="auto" w:val="clear"/>
                    </w:rPr>
                  </w:pPr>
                  <w:r w:rsidDel="00000000" w:rsidR="00000000" w:rsidRPr="00000000">
                    <w:rPr>
                      <w:color w:val="63ceff"/>
                      <w:shd w:fill="auto" w:val="clear"/>
                      <w:rtl w:val="0"/>
                    </w:rPr>
                    <w:t xml:space="preserve">   Methods</w:t>
                  </w:r>
                </w:p>
              </w:tc>
            </w:tr>
          </w:tbl>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63ceff"/>
                <w:shd w:fill="auto" w:val="clear"/>
              </w:rPr>
            </w:pPr>
            <w:r w:rsidDel="00000000" w:rsidR="00000000" w:rsidRPr="00000000">
              <w:rPr>
                <w:rtl w:val="0"/>
              </w:rPr>
            </w:r>
          </w:p>
          <w:tbl>
            <w:tblPr>
              <w:tblStyle w:val="Table11"/>
              <w:tblW w:w="9011.667308432807"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11.667308432807"/>
              <w:tblGridChange w:id="0">
                <w:tblGrid>
                  <w:gridCol w:w="9011.667308432807"/>
                </w:tblGrid>
              </w:tblGridChange>
            </w:tblGrid>
            <w:tr>
              <w:tc>
                <w:tcPr>
                  <w:shd w:fill="ffffff" w:val="clear"/>
                  <w:tcMar>
                    <w:top w:w="75.0" w:type="dxa"/>
                    <w:left w:w="75.0" w:type="dxa"/>
                    <w:bottom w:w="75.0" w:type="dxa"/>
                    <w:right w:w="7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color w:val="63ceff"/>
                      <w:shd w:fill="auto" w:val="clear"/>
                    </w:rPr>
                    <w:drawing>
                      <wp:inline distB="19050" distT="19050" distL="19050" distR="19050">
                        <wp:extent cx="0" cy="0"/>
                        <wp:effectExtent b="0" l="0" r="0" t="0"/>
                        <wp:docPr id="48" name="image48.png"/>
                        <a:graphic>
                          <a:graphicData uri="http://schemas.openxmlformats.org/drawingml/2006/picture">
                            <pic:pic>
                              <pic:nvPicPr>
                                <pic:cNvPr id="0" name="image48.png"/>
                                <pic:cNvPicPr preferRelativeResize="0"/>
                              </pic:nvPicPr>
                              <pic:blipFill>
                                <a:blip r:embed="rId26"/>
                                <a:srcRect b="0" l="0" r="0" t="0"/>
                                <a:stretch>
                                  <a:fillRect/>
                                </a:stretch>
                              </pic:blipFill>
                              <pic:spPr>
                                <a:xfrm>
                                  <a:off x="0" y="0"/>
                                  <a:ext cx="0" cy="0"/>
                                </a:xfrm>
                                <a:prstGeom prst="rect"/>
                                <a:ln/>
                              </pic:spPr>
                            </pic:pic>
                          </a:graphicData>
                        </a:graphic>
                      </wp:inline>
                    </w:drawing>
                  </w:r>
                  <w:hyperlink w:anchor="gjdgxs">
                    <w:r w:rsidDel="00000000" w:rsidR="00000000" w:rsidRPr="00000000">
                      <w:rPr>
                        <w:color w:val="0000ee"/>
                        <w:u w:val="single"/>
                        <w:shd w:fill="auto" w:val="clear"/>
                        <w:rtl w:val="0"/>
                      </w:rPr>
                      <w:t xml:space="preserve">Top</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19" name="image19.png"/>
                        <a:graphic>
                          <a:graphicData uri="http://schemas.openxmlformats.org/drawingml/2006/picture">
                            <pic:pic>
                              <pic:nvPicPr>
                                <pic:cNvPr id="0" name="image19.png"/>
                                <pic:cNvPicPr preferRelativeResize="0"/>
                              </pic:nvPicPr>
                              <pic:blipFill>
                                <a:blip r:embed="rId27"/>
                                <a:srcRect b="0" l="0" r="0" t="0"/>
                                <a:stretch>
                                  <a:fillRect/>
                                </a:stretch>
                              </pic:blipFill>
                              <pic:spPr>
                                <a:xfrm>
                                  <a:off x="0" y="0"/>
                                  <a:ext cx="0" cy="0"/>
                                </a:xfrm>
                                <a:prstGeom prst="rect"/>
                                <a:ln/>
                              </pic:spPr>
                            </pic:pic>
                          </a:graphicData>
                        </a:graphic>
                      </wp:inline>
                    </w:drawing>
                  </w:r>
                  <w:hyperlink w:anchor="30j0zll">
                    <w:r w:rsidDel="00000000" w:rsidR="00000000" w:rsidRPr="00000000">
                      <w:rPr>
                        <w:color w:val="0000ee"/>
                        <w:u w:val="single"/>
                        <w:shd w:fill="auto" w:val="clear"/>
                        <w:rtl w:val="0"/>
                      </w:rPr>
                      <w:t xml:space="preserve">Abstract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20" name="image20.png"/>
                        <a:graphic>
                          <a:graphicData uri="http://schemas.openxmlformats.org/drawingml/2006/picture">
                            <pic:pic>
                              <pic:nvPicPr>
                                <pic:cNvPr id="0" name="image20.png"/>
                                <pic:cNvPicPr preferRelativeResize="0"/>
                              </pic:nvPicPr>
                              <pic:blipFill>
                                <a:blip r:embed="rId28"/>
                                <a:srcRect b="0" l="0" r="0" t="0"/>
                                <a:stretch>
                                  <a:fillRect/>
                                </a:stretch>
                              </pic:blipFill>
                              <pic:spPr>
                                <a:xfrm>
                                  <a:off x="0" y="0"/>
                                  <a:ext cx="0" cy="0"/>
                                </a:xfrm>
                                <a:prstGeom prst="rect"/>
                                <a:ln/>
                              </pic:spPr>
                            </pic:pic>
                          </a:graphicData>
                        </a:graphic>
                      </wp:inline>
                    </w:drawing>
                  </w:r>
                  <w:hyperlink w:anchor="1fob9te">
                    <w:r w:rsidDel="00000000" w:rsidR="00000000" w:rsidRPr="00000000">
                      <w:rPr>
                        <w:color w:val="0000ee"/>
                        <w:u w:val="single"/>
                        <w:shd w:fill="auto" w:val="clear"/>
                        <w:rtl w:val="0"/>
                      </w:rPr>
                      <w:t xml:space="preserve">Introduction</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464c53"/>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21" name="image21.png"/>
                        <a:graphic>
                          <a:graphicData uri="http://schemas.openxmlformats.org/drawingml/2006/picture">
                            <pic:pic>
                              <pic:nvPicPr>
                                <pic:cNvPr id="0" name="image21.png"/>
                                <pic:cNvPicPr preferRelativeResize="0"/>
                              </pic:nvPicPr>
                              <pic:blipFill>
                                <a:blip r:embed="rId29"/>
                                <a:srcRect b="0" l="0" r="0" t="0"/>
                                <a:stretch>
                                  <a:fillRect/>
                                </a:stretch>
                              </pic:blipFill>
                              <pic:spPr>
                                <a:xfrm>
                                  <a:off x="0" y="0"/>
                                  <a:ext cx="0" cy="0"/>
                                </a:xfrm>
                                <a:prstGeom prst="rect"/>
                                <a:ln/>
                              </pic:spPr>
                            </pic:pic>
                          </a:graphicData>
                        </a:graphic>
                      </wp:inline>
                    </w:drawing>
                  </w:r>
                  <w:r w:rsidDel="00000000" w:rsidR="00000000" w:rsidRPr="00000000">
                    <w:rPr>
                      <w:color w:val="464c53"/>
                      <w:shd w:fill="auto" w:val="clear"/>
                      <w:rtl w:val="0"/>
                    </w:rPr>
                    <w:t xml:space="preserve">Methods</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color w:val="464c53"/>
                      <w:shd w:fill="auto" w:val="clear"/>
                    </w:rPr>
                    <w:drawing>
                      <wp:inline distB="19050" distT="19050" distL="19050" distR="19050">
                        <wp:extent cx="0" cy="0"/>
                        <wp:effectExtent b="0" l="0" r="0" t="0"/>
                        <wp:docPr id="22" name="image22.png"/>
                        <a:graphic>
                          <a:graphicData uri="http://schemas.openxmlformats.org/drawingml/2006/picture">
                            <pic:pic>
                              <pic:nvPicPr>
                                <pic:cNvPr id="0" name="image22.png"/>
                                <pic:cNvPicPr preferRelativeResize="0"/>
                              </pic:nvPicPr>
                              <pic:blipFill>
                                <a:blip r:embed="rId30"/>
                                <a:srcRect b="0" l="0" r="0" t="0"/>
                                <a:stretch>
                                  <a:fillRect/>
                                </a:stretch>
                              </pic:blipFill>
                              <pic:spPr>
                                <a:xfrm>
                                  <a:off x="0" y="0"/>
                                  <a:ext cx="0" cy="0"/>
                                </a:xfrm>
                                <a:prstGeom prst="rect"/>
                                <a:ln/>
                              </pic:spPr>
                            </pic:pic>
                          </a:graphicData>
                        </a:graphic>
                      </wp:inline>
                    </w:drawing>
                  </w:r>
                  <w:hyperlink w:anchor="2et92p0">
                    <w:r w:rsidDel="00000000" w:rsidR="00000000" w:rsidRPr="00000000">
                      <w:rPr>
                        <w:color w:val="0000ee"/>
                        <w:u w:val="single"/>
                        <w:shd w:fill="auto" w:val="clear"/>
                        <w:rtl w:val="0"/>
                      </w:rPr>
                      <w:t xml:space="preserve">Results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23" name="image23.png"/>
                        <a:graphic>
                          <a:graphicData uri="http://schemas.openxmlformats.org/drawingml/2006/picture">
                            <pic:pic>
                              <pic:nvPicPr>
                                <pic:cNvPr id="0" name="image23.png"/>
                                <pic:cNvPicPr preferRelativeResize="0"/>
                              </pic:nvPicPr>
                              <pic:blipFill>
                                <a:blip r:embed="rId31"/>
                                <a:srcRect b="0" l="0" r="0" t="0"/>
                                <a:stretch>
                                  <a:fillRect/>
                                </a:stretch>
                              </pic:blipFill>
                              <pic:spPr>
                                <a:xfrm>
                                  <a:off x="0" y="0"/>
                                  <a:ext cx="0" cy="0"/>
                                </a:xfrm>
                                <a:prstGeom prst="rect"/>
                                <a:ln/>
                              </pic:spPr>
                            </pic:pic>
                          </a:graphicData>
                        </a:graphic>
                      </wp:inline>
                    </w:drawing>
                  </w:r>
                  <w:hyperlink w:anchor="1t3h5sf">
                    <w:r w:rsidDel="00000000" w:rsidR="00000000" w:rsidRPr="00000000">
                      <w:rPr>
                        <w:color w:val="0000ee"/>
                        <w:u w:val="single"/>
                        <w:shd w:fill="auto" w:val="clear"/>
                        <w:rtl w:val="0"/>
                      </w:rPr>
                      <w:t xml:space="preserve">Discussion</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24" name="image24.png"/>
                        <a:graphic>
                          <a:graphicData uri="http://schemas.openxmlformats.org/drawingml/2006/picture">
                            <pic:pic>
                              <pic:nvPicPr>
                                <pic:cNvPr id="0" name="image24.png"/>
                                <pic:cNvPicPr preferRelativeResize="0"/>
                              </pic:nvPicPr>
                              <pic:blipFill>
                                <a:blip r:embed="rId32"/>
                                <a:srcRect b="0" l="0" r="0" t="0"/>
                                <a:stretch>
                                  <a:fillRect/>
                                </a:stretch>
                              </pic:blipFill>
                              <pic:spPr>
                                <a:xfrm>
                                  <a:off x="0" y="0"/>
                                  <a:ext cx="0" cy="0"/>
                                </a:xfrm>
                                <a:prstGeom prst="rect"/>
                                <a:ln/>
                              </pic:spPr>
                            </pic:pic>
                          </a:graphicData>
                        </a:graphic>
                      </wp:inline>
                    </w:drawing>
                  </w:r>
                  <w:hyperlink w:anchor="4d34og8">
                    <w:r w:rsidDel="00000000" w:rsidR="00000000" w:rsidRPr="00000000">
                      <w:rPr>
                        <w:color w:val="0000ee"/>
                        <w:u w:val="single"/>
                        <w:shd w:fill="auto" w:val="clear"/>
                        <w:rtl w:val="0"/>
                      </w:rPr>
                      <w:t xml:space="preserve">References</w:t>
                    </w:r>
                  </w:hyperlink>
                  <w:r w:rsidDel="00000000" w:rsidR="00000000" w:rsidRPr="00000000">
                    <w:rPr>
                      <w:rtl w:val="0"/>
                    </w:rPr>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competency based process of the North American Registry of Midwives provides a certified professional midwife credential, primarily for direct entry midwives who attend home births, including those educated through apprenticeship. Our target population was all women who engaged the services of a certified professional midwife in Canada or the United States as their primary caregiver for a birth with an expected date of delivery in 2000. In autumn 1999, the North American Registry of Midwives made participation in the study mandatory for recertification and provided an electronic database of the 534 certified professional midwives whose credentials were current. We contacted 502 of the midwives (94.0%); 32 (6.0%) could not be located through email, telephone, post, or local associations, 82 (15.4%) had stopped independent practice, and 11 (2.1%) had retired. We sent a binder with forms and instructions for the study to the 409 practising midwives who agreed to participate.</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Data collection</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For each new client, the midwife listed identifying information on the registration log form at the start of care; obtained informed consent, including permission for the client to be contacted for verification of information after care was complete; and filled out a detailed data form on the course of care. Every three months the midwife was required to send a copy of the updated registration log, consent forms for new clients, and completed data forms for women at least six weeks post partum. To confirm that forms had been received for each registered client, we linked the entered data to the registration database. We reviewed the clinical details and circumstances of stillbirths and intrapartum and neonatal deaths and telephoned the midwives for confirmation and clarification. To verify this information we obtained reports from coroners, autopsies, or hospitals on all but four deaths. For these four, we obtained peer reviews.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Validation and satisfaction</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We contacted a stratified, random 10% sample, of over 500 mothers, including at least one client for every midwife in the study. The mothers were asked about the date and place of birth, any required hospital care, any problems with care, the health status of themselves and their baby, and 11 questions on level of satisfaction with their midwifery care.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tbl>
            <w:tblPr>
              <w:tblStyle w:val="Table12"/>
              <w:tblW w:w="8561.0839430111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61.083943011166"/>
              <w:tblGridChange w:id="0">
                <w:tblGrid>
                  <w:gridCol w:w="8561.083943011166"/>
                </w:tblGrid>
              </w:tblGridChange>
            </w:tblGrid>
            <w:tr>
              <w:tc>
                <w:tcPr>
                  <w:shd w:fill="e1e1e1" w:val="clear"/>
                  <w:tcMar>
                    <w:top w:w="0.0" w:type="dxa"/>
                    <w:left w:w="0.0" w:type="dxa"/>
                    <w:bottom w:w="0.0" w:type="dxa"/>
                    <w:right w:w="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bl>
                  <w:tblPr>
                    <w:tblStyle w:val="Table13"/>
                    <w:tblW w:w="8521.0839430111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541971505583"/>
                    <w:gridCol w:w="4260.541971505583"/>
                    <w:tblGridChange w:id="0">
                      <w:tblGrid>
                        <w:gridCol w:w="4260.541971505583"/>
                        <w:gridCol w:w="4260.541971505583"/>
                      </w:tblGrid>
                    </w:tblGridChange>
                  </w:tblGrid>
                  <w:tr>
                    <w:tc>
                      <w:tcPr>
                        <w:shd w:fill="ffffff" w:val="clear"/>
                        <w:tcMar>
                          <w:top w:w="30.0" w:type="dxa"/>
                          <w:left w:w="30.0" w:type="dxa"/>
                          <w:bottom w:w="30.0" w:type="dxa"/>
                          <w:right w:w="30.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Pr>
                          <w:drawing>
                            <wp:inline distB="19050" distT="19050" distL="19050" distR="19050">
                              <wp:extent cx="0" cy="0"/>
                              <wp:effectExtent b="0" l="0" r="0" t="0"/>
                              <wp:docPr id="25" name="image25.png"/>
                              <a:graphic>
                                <a:graphicData uri="http://schemas.openxmlformats.org/drawingml/2006/picture">
                                  <pic:pic>
                                    <pic:nvPicPr>
                                      <pic:cNvPr id="0" name="image25.png"/>
                                      <pic:cNvPicPr preferRelativeResize="0"/>
                                    </pic:nvPicPr>
                                    <pic:blipFill>
                                      <a:blip r:embed="rId33"/>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b w:val="1"/>
                            <w:shd w:fill="auto" w:val="clear"/>
                            <w:rtl w:val="0"/>
                          </w:rPr>
                          <w:t xml:space="preserve">View larger version</w:t>
                        </w:r>
                        <w:r w:rsidDel="00000000" w:rsidR="00000000" w:rsidRPr="00000000">
                          <w:rPr>
                            <w:shd w:fill="auto" w:val="clear"/>
                            <w:rtl w:val="0"/>
                          </w:rPr>
                          <w:t xml:space="preserve"> (54K):</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jc w:val="center"/>
                          <w:rPr>
                            <w:b w:val="1"/>
                            <w:color w:val="0000ee"/>
                            <w:u w:val="single"/>
                            <w:shd w:fill="auto" w:val="clear"/>
                          </w:rPr>
                        </w:pPr>
                        <w:hyperlink r:id="rId34">
                          <w:r w:rsidDel="00000000" w:rsidR="00000000" w:rsidRPr="00000000">
                            <w:rPr>
                              <w:b w:val="1"/>
                              <w:color w:val="0000ee"/>
                              <w:u w:val="single"/>
                              <w:shd w:fill="auto" w:val="clear"/>
                              <w:rtl w:val="0"/>
                            </w:rPr>
                            <w:t xml:space="preserve">in a new window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e1e1e1" w:val="clear"/>
                        <w:tcMar>
                          <w:top w:w="30.0" w:type="dxa"/>
                          <w:left w:w="30.0" w:type="dxa"/>
                          <w:bottom w:w="30.0" w:type="dxa"/>
                          <w:right w:w="30.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Tahoma" w:cs="Tahoma" w:eastAsia="Tahoma" w:hAnsi="Tahoma"/>
                            <w:sz w:val="28"/>
                            <w:szCs w:val="28"/>
                            <w:shd w:fill="auto" w:val="clear"/>
                          </w:rPr>
                        </w:pPr>
                        <w:r w:rsidDel="00000000" w:rsidR="00000000" w:rsidRPr="00000000">
                          <w:rPr>
                            <w:rFonts w:ascii="Tahoma" w:cs="Tahoma" w:eastAsia="Tahoma" w:hAnsi="Tahoma"/>
                            <w:sz w:val="28"/>
                            <w:szCs w:val="28"/>
                            <w:shd w:fill="auto" w:val="clear"/>
                            <w:rtl w:val="0"/>
                          </w:rPr>
                          <w:t xml:space="preserve">Flow chart for mothers using certified professional midwives, 2000</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Tahoma" w:cs="Tahoma" w:eastAsia="Tahoma" w:hAnsi="Tahoma"/>
                            <w:sz w:val="28"/>
                            <w:szCs w:val="28"/>
                            <w:shd w:fill="auto" w:val="clear"/>
                          </w:rPr>
                        </w:pPr>
                        <w:r w:rsidDel="00000000" w:rsidR="00000000" w:rsidRPr="00000000">
                          <w:rPr>
                            <w:rtl w:val="0"/>
                          </w:rPr>
                        </w:r>
                      </w:p>
                    </w:tc>
                  </w:tr>
                </w:tbl>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8"/>
                      <w:szCs w:val="28"/>
                      <w:shd w:fill="auto" w:val="clear"/>
                    </w:rPr>
                  </w:pPr>
                  <w:r w:rsidDel="00000000" w:rsidR="00000000" w:rsidRPr="00000000">
                    <w:rPr>
                      <w:rtl w:val="0"/>
                    </w:rPr>
                  </w:r>
                </w:p>
              </w:tc>
            </w:tr>
          </w:tbl>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Data analysis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Our analysis focused on personal details of the clients, reasons for leaving care prenatally, the rates and reasons for transfer to hospital during labour and post partum, medical interventions, health and admission to hospital of the newborn or mother from birth up to six weeks post partum, intrapartum and neonatal mortality, and breast feeding. We compared medical intervention rates for the planned home births with data from birth certificates for all 3 360 868 singleton, vertex births at 37 weeks or more gestation in the United States in 2000, as reported by the National Center for Health Statistics,</w:t>
            </w:r>
            <w:hyperlink w:anchor="z337ya">
              <w:r w:rsidDel="00000000" w:rsidR="00000000" w:rsidRPr="00000000">
                <w:rPr>
                  <w:color w:val="0000ee"/>
                  <w:u w:val="single"/>
                  <w:shd w:fill="auto" w:val="clear"/>
                  <w:vertAlign w:val="superscript"/>
                  <w:rtl w:val="0"/>
                </w:rPr>
                <w:t xml:space="preserve">10</w:t>
              </w:r>
            </w:hyperlink>
            <w:r w:rsidDel="00000000" w:rsidR="00000000" w:rsidRPr="00000000">
              <w:rPr>
                <w:shd w:fill="auto" w:val="clear"/>
                <w:rtl w:val="0"/>
              </w:rPr>
              <w:t xml:space="preserve"> which acted as a proxy for a comparable low risk group. We also compared medical intervention rates with the listening to mothers survey,</w:t>
            </w:r>
            <w:hyperlink w:anchor="lnxbz9">
              <w:r w:rsidDel="00000000" w:rsidR="00000000" w:rsidRPr="00000000">
                <w:rPr>
                  <w:color w:val="0000ee"/>
                  <w:u w:val="single"/>
                  <w:shd w:fill="auto" w:val="clear"/>
                  <w:vertAlign w:val="superscript"/>
                  <w:rtl w:val="0"/>
                </w:rPr>
                <w:t xml:space="preserve">5</w:t>
              </w:r>
            </w:hyperlink>
            <w:r w:rsidDel="00000000" w:rsidR="00000000" w:rsidRPr="00000000">
              <w:rPr>
                <w:shd w:fill="auto" w:val="clear"/>
                <w:rtl w:val="0"/>
              </w:rPr>
              <w:t xml:space="preserve"> a national survey weighted to be representative of the US birthing population aged 18-44. Intrapartum and neonatal death rates were compared with those in other North American studies of at least 500 births that were either planned out of hospital or comparable studies of low risk hospital births.</w:t>
            </w:r>
          </w:p>
          <w:bookmarkStart w:colFirst="0" w:colLast="0" w:name="2et92p0" w:id="4"/>
          <w:bookmarkEnd w:id="4"/>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tbl>
            <w:tblPr>
              <w:tblStyle w:val="Table14"/>
              <w:tblW w:w="9011.66730843280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58336542164034"/>
              <w:gridCol w:w="8561.083943011166"/>
              <w:tblGridChange w:id="0">
                <w:tblGrid>
                  <w:gridCol w:w="450.58336542164034"/>
                  <w:gridCol w:w="8561.083943011166"/>
                </w:tblGrid>
              </w:tblGridChange>
            </w:tblGrid>
            <w:tr>
              <w:tc>
                <w:tcPr>
                  <w:shd w:fill="ffffff" w:val="clear"/>
                  <w:tcMar>
                    <w:top w:w="0.0" w:type="dxa"/>
                    <w:left w:w="0.0" w:type="dxa"/>
                    <w:bottom w:w="0.0" w:type="dxa"/>
                    <w:right w:w="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26" name="image26.png"/>
                        <a:graphic>
                          <a:graphicData uri="http://schemas.openxmlformats.org/drawingml/2006/picture">
                            <pic:pic>
                              <pic:nvPicPr>
                                <pic:cNvPr id="0" name="image26.png"/>
                                <pic:cNvPicPr preferRelativeResize="0"/>
                              </pic:nvPicPr>
                              <pic:blipFill>
                                <a:blip r:embed="rId35"/>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ffffff" w:val="clear"/>
                  <w:tcMar>
                    <w:top w:w="0.0" w:type="dxa"/>
                    <w:left w:w="0.0" w:type="dxa"/>
                    <w:bottom w:w="0.0" w:type="dxa"/>
                    <w:right w:w="0.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63ceff"/>
                      <w:shd w:fill="auto" w:val="clear"/>
                    </w:rPr>
                  </w:pPr>
                  <w:r w:rsidDel="00000000" w:rsidR="00000000" w:rsidRPr="00000000">
                    <w:rPr>
                      <w:color w:val="63ceff"/>
                      <w:shd w:fill="auto" w:val="clear"/>
                      <w:rtl w:val="0"/>
                    </w:rPr>
                    <w:t xml:space="preserve">   Results</w:t>
                  </w:r>
                </w:p>
              </w:tc>
            </w:tr>
          </w:tbl>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63ceff"/>
                <w:shd w:fill="auto" w:val="clear"/>
              </w:rPr>
            </w:pPr>
            <w:r w:rsidDel="00000000" w:rsidR="00000000" w:rsidRPr="00000000">
              <w:rPr>
                <w:rtl w:val="0"/>
              </w:rPr>
            </w:r>
          </w:p>
          <w:tbl>
            <w:tblPr>
              <w:tblStyle w:val="Table15"/>
              <w:tblW w:w="9011.667308432807"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11.667308432807"/>
              <w:tblGridChange w:id="0">
                <w:tblGrid>
                  <w:gridCol w:w="9011.667308432807"/>
                </w:tblGrid>
              </w:tblGridChange>
            </w:tblGrid>
            <w:tr>
              <w:tc>
                <w:tcPr>
                  <w:shd w:fill="ffffff" w:val="clear"/>
                  <w:tcMar>
                    <w:top w:w="75.0" w:type="dxa"/>
                    <w:left w:w="75.0" w:type="dxa"/>
                    <w:bottom w:w="75.0" w:type="dxa"/>
                    <w:right w:w="75.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color w:val="63ceff"/>
                      <w:shd w:fill="auto" w:val="clear"/>
                    </w:rPr>
                    <w:drawing>
                      <wp:inline distB="19050" distT="19050" distL="19050" distR="19050">
                        <wp:extent cx="0" cy="0"/>
                        <wp:effectExtent b="0" l="0" r="0" t="0"/>
                        <wp:docPr id="27" name="image27.png"/>
                        <a:graphic>
                          <a:graphicData uri="http://schemas.openxmlformats.org/drawingml/2006/picture">
                            <pic:pic>
                              <pic:nvPicPr>
                                <pic:cNvPr id="0" name="image27.png"/>
                                <pic:cNvPicPr preferRelativeResize="0"/>
                              </pic:nvPicPr>
                              <pic:blipFill>
                                <a:blip r:embed="rId36"/>
                                <a:srcRect b="0" l="0" r="0" t="0"/>
                                <a:stretch>
                                  <a:fillRect/>
                                </a:stretch>
                              </pic:blipFill>
                              <pic:spPr>
                                <a:xfrm>
                                  <a:off x="0" y="0"/>
                                  <a:ext cx="0" cy="0"/>
                                </a:xfrm>
                                <a:prstGeom prst="rect"/>
                                <a:ln/>
                              </pic:spPr>
                            </pic:pic>
                          </a:graphicData>
                        </a:graphic>
                      </wp:inline>
                    </w:drawing>
                  </w:r>
                  <w:hyperlink w:anchor="gjdgxs">
                    <w:r w:rsidDel="00000000" w:rsidR="00000000" w:rsidRPr="00000000">
                      <w:rPr>
                        <w:color w:val="0000ee"/>
                        <w:u w:val="single"/>
                        <w:shd w:fill="auto" w:val="clear"/>
                        <w:rtl w:val="0"/>
                      </w:rPr>
                      <w:t xml:space="preserve">Top</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28" name="image28.png"/>
                        <a:graphic>
                          <a:graphicData uri="http://schemas.openxmlformats.org/drawingml/2006/picture">
                            <pic:pic>
                              <pic:nvPicPr>
                                <pic:cNvPr id="0" name="image28.png"/>
                                <pic:cNvPicPr preferRelativeResize="0"/>
                              </pic:nvPicPr>
                              <pic:blipFill>
                                <a:blip r:embed="rId37"/>
                                <a:srcRect b="0" l="0" r="0" t="0"/>
                                <a:stretch>
                                  <a:fillRect/>
                                </a:stretch>
                              </pic:blipFill>
                              <pic:spPr>
                                <a:xfrm>
                                  <a:off x="0" y="0"/>
                                  <a:ext cx="0" cy="0"/>
                                </a:xfrm>
                                <a:prstGeom prst="rect"/>
                                <a:ln/>
                              </pic:spPr>
                            </pic:pic>
                          </a:graphicData>
                        </a:graphic>
                      </wp:inline>
                    </w:drawing>
                  </w:r>
                  <w:hyperlink w:anchor="30j0zll">
                    <w:r w:rsidDel="00000000" w:rsidR="00000000" w:rsidRPr="00000000">
                      <w:rPr>
                        <w:color w:val="0000ee"/>
                        <w:u w:val="single"/>
                        <w:shd w:fill="auto" w:val="clear"/>
                        <w:rtl w:val="0"/>
                      </w:rPr>
                      <w:t xml:space="preserve">Abstract</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9" name="image9.png"/>
                        <a:graphic>
                          <a:graphicData uri="http://schemas.openxmlformats.org/drawingml/2006/picture">
                            <pic:pic>
                              <pic:nvPicPr>
                                <pic:cNvPr id="0" name="image9.png"/>
                                <pic:cNvPicPr preferRelativeResize="0"/>
                              </pic:nvPicPr>
                              <pic:blipFill>
                                <a:blip r:embed="rId38"/>
                                <a:srcRect b="0" l="0" r="0" t="0"/>
                                <a:stretch>
                                  <a:fillRect/>
                                </a:stretch>
                              </pic:blipFill>
                              <pic:spPr>
                                <a:xfrm>
                                  <a:off x="0" y="0"/>
                                  <a:ext cx="0" cy="0"/>
                                </a:xfrm>
                                <a:prstGeom prst="rect"/>
                                <a:ln/>
                              </pic:spPr>
                            </pic:pic>
                          </a:graphicData>
                        </a:graphic>
                      </wp:inline>
                    </w:drawing>
                  </w:r>
                  <w:hyperlink w:anchor="1fob9te">
                    <w:r w:rsidDel="00000000" w:rsidR="00000000" w:rsidRPr="00000000">
                      <w:rPr>
                        <w:color w:val="0000ee"/>
                        <w:u w:val="single"/>
                        <w:shd w:fill="auto" w:val="clear"/>
                        <w:rtl w:val="0"/>
                      </w:rPr>
                      <w:t xml:space="preserve">Introduction</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10" name="image10.png"/>
                        <a:graphic>
                          <a:graphicData uri="http://schemas.openxmlformats.org/drawingml/2006/picture">
                            <pic:pic>
                              <pic:nvPicPr>
                                <pic:cNvPr id="0" name="image10.png"/>
                                <pic:cNvPicPr preferRelativeResize="0"/>
                              </pic:nvPicPr>
                              <pic:blipFill>
                                <a:blip r:embed="rId39"/>
                                <a:srcRect b="0" l="0" r="0" t="0"/>
                                <a:stretch>
                                  <a:fillRect/>
                                </a:stretch>
                              </pic:blipFill>
                              <pic:spPr>
                                <a:xfrm>
                                  <a:off x="0" y="0"/>
                                  <a:ext cx="0" cy="0"/>
                                </a:xfrm>
                                <a:prstGeom prst="rect"/>
                                <a:ln/>
                              </pic:spPr>
                            </pic:pic>
                          </a:graphicData>
                        </a:graphic>
                      </wp:inline>
                    </w:drawing>
                  </w:r>
                  <w:hyperlink w:anchor="3znysh7">
                    <w:r w:rsidDel="00000000" w:rsidR="00000000" w:rsidRPr="00000000">
                      <w:rPr>
                        <w:color w:val="0000ee"/>
                        <w:u w:val="single"/>
                        <w:shd w:fill="auto" w:val="clear"/>
                        <w:rtl w:val="0"/>
                      </w:rPr>
                      <w:t xml:space="preserve">Methods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464c53"/>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11" name="image11.png"/>
                        <a:graphic>
                          <a:graphicData uri="http://schemas.openxmlformats.org/drawingml/2006/picture">
                            <pic:pic>
                              <pic:nvPicPr>
                                <pic:cNvPr id="0" name="image11.png"/>
                                <pic:cNvPicPr preferRelativeResize="0"/>
                              </pic:nvPicPr>
                              <pic:blipFill>
                                <a:blip r:embed="rId40"/>
                                <a:srcRect b="0" l="0" r="0" t="0"/>
                                <a:stretch>
                                  <a:fillRect/>
                                </a:stretch>
                              </pic:blipFill>
                              <pic:spPr>
                                <a:xfrm>
                                  <a:off x="0" y="0"/>
                                  <a:ext cx="0" cy="0"/>
                                </a:xfrm>
                                <a:prstGeom prst="rect"/>
                                <a:ln/>
                              </pic:spPr>
                            </pic:pic>
                          </a:graphicData>
                        </a:graphic>
                      </wp:inline>
                    </w:drawing>
                  </w:r>
                  <w:r w:rsidDel="00000000" w:rsidR="00000000" w:rsidRPr="00000000">
                    <w:rPr>
                      <w:color w:val="464c53"/>
                      <w:shd w:fill="auto" w:val="clear"/>
                      <w:rtl w:val="0"/>
                    </w:rPr>
                    <w:t xml:space="preserve">Results</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color w:val="464c53"/>
                      <w:shd w:fill="auto" w:val="clear"/>
                    </w:rPr>
                    <w:drawing>
                      <wp:inline distB="19050" distT="19050" distL="19050" distR="19050">
                        <wp:extent cx="0" cy="0"/>
                        <wp:effectExtent b="0" l="0" r="0" t="0"/>
                        <wp:docPr id="12" name="image12.png"/>
                        <a:graphic>
                          <a:graphicData uri="http://schemas.openxmlformats.org/drawingml/2006/picture">
                            <pic:pic>
                              <pic:nvPicPr>
                                <pic:cNvPr id="0" name="image12.png"/>
                                <pic:cNvPicPr preferRelativeResize="0"/>
                              </pic:nvPicPr>
                              <pic:blipFill>
                                <a:blip r:embed="rId41"/>
                                <a:srcRect b="0" l="0" r="0" t="0"/>
                                <a:stretch>
                                  <a:fillRect/>
                                </a:stretch>
                              </pic:blipFill>
                              <pic:spPr>
                                <a:xfrm>
                                  <a:off x="0" y="0"/>
                                  <a:ext cx="0" cy="0"/>
                                </a:xfrm>
                                <a:prstGeom prst="rect"/>
                                <a:ln/>
                              </pic:spPr>
                            </pic:pic>
                          </a:graphicData>
                        </a:graphic>
                      </wp:inline>
                    </w:drawing>
                  </w:r>
                  <w:hyperlink w:anchor="1t3h5sf">
                    <w:r w:rsidDel="00000000" w:rsidR="00000000" w:rsidRPr="00000000">
                      <w:rPr>
                        <w:color w:val="0000ee"/>
                        <w:u w:val="single"/>
                        <w:shd w:fill="auto" w:val="clear"/>
                        <w:rtl w:val="0"/>
                      </w:rPr>
                      <w:t xml:space="preserve">Discussion</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13" name="image13.png"/>
                        <a:graphic>
                          <a:graphicData uri="http://schemas.openxmlformats.org/drawingml/2006/picture">
                            <pic:pic>
                              <pic:nvPicPr>
                                <pic:cNvPr id="0" name="image13.png"/>
                                <pic:cNvPicPr preferRelativeResize="0"/>
                              </pic:nvPicPr>
                              <pic:blipFill>
                                <a:blip r:embed="rId42"/>
                                <a:srcRect b="0" l="0" r="0" t="0"/>
                                <a:stretch>
                                  <a:fillRect/>
                                </a:stretch>
                              </pic:blipFill>
                              <pic:spPr>
                                <a:xfrm>
                                  <a:off x="0" y="0"/>
                                  <a:ext cx="0" cy="0"/>
                                </a:xfrm>
                                <a:prstGeom prst="rect"/>
                                <a:ln/>
                              </pic:spPr>
                            </pic:pic>
                          </a:graphicData>
                        </a:graphic>
                      </wp:inline>
                    </w:drawing>
                  </w:r>
                  <w:hyperlink w:anchor="4d34og8">
                    <w:r w:rsidDel="00000000" w:rsidR="00000000" w:rsidRPr="00000000">
                      <w:rPr>
                        <w:color w:val="0000ee"/>
                        <w:u w:val="single"/>
                        <w:shd w:fill="auto" w:val="clear"/>
                        <w:rtl w:val="0"/>
                      </w:rPr>
                      <w:t xml:space="preserve">References</w:t>
                    </w:r>
                  </w:hyperlink>
                  <w:r w:rsidDel="00000000" w:rsidR="00000000" w:rsidRPr="00000000">
                    <w:rPr>
                      <w:rtl w:val="0"/>
                    </w:rPr>
                  </w:r>
                </w:p>
              </w:tc>
            </w:tr>
          </w:tbl>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 total of 409 certified professional midwives from across the United States and two Canadian provinces registered 7623 women whose expected date of delivery was in 2000. Eighteen of the 409 midwives (4.4%) and their clients were excluded from the study because they failed to actively participate and had decided not to recertify or left practice. Sixty mothers (0.8%) declined participation. The figure provides an overview of why women left care before labour and their intended place of birth at the start of labour.</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Characteristics of the mothers</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We focused on the 5418 women who intended to deliver at home at the start of labour. </w:t>
            </w:r>
            <w:hyperlink w:anchor="vx1227">
              <w:r w:rsidDel="00000000" w:rsidR="00000000" w:rsidRPr="00000000">
                <w:rPr>
                  <w:color w:val="0000ee"/>
                  <w:u w:val="single"/>
                  <w:shd w:fill="auto" w:val="clear"/>
                  <w:rtl w:val="0"/>
                </w:rPr>
                <w:t xml:space="preserve">Table 1</w:t>
              </w:r>
            </w:hyperlink>
            <w:r w:rsidDel="00000000" w:rsidR="00000000" w:rsidRPr="00000000">
              <w:rPr>
                <w:shd w:fill="auto" w:val="clear"/>
                <w:rtl w:val="0"/>
              </w:rPr>
              <w:t xml:space="preserve"> compares them with all women who gave birth to singleton, vertex babies of at least 37 weeks or more gestation in the United States in 2000 according to 13 personal and behavioural variables associated with perinatal risk. Women who started birth at home were on average older, of a lower socioeconomic status and higher educational achievement, and less likely to be African-American or Hispanic than women having full gestation, vertex, singleton hospital births in the United States in 2000.</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tbl>
            <w:tblPr>
              <w:tblStyle w:val="Table16"/>
              <w:tblW w:w="8561.0839430111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61.083943011166"/>
              <w:tblGridChange w:id="0">
                <w:tblGrid>
                  <w:gridCol w:w="8561.083943011166"/>
                </w:tblGrid>
              </w:tblGridChange>
            </w:tblGrid>
            <w:tr>
              <w:tc>
                <w:tcPr>
                  <w:shd w:fill="e1e1e1" w:val="clear"/>
                  <w:tcMar>
                    <w:top w:w="0.0" w:type="dxa"/>
                    <w:left w:w="0.0" w:type="dxa"/>
                    <w:bottom w:w="0.0" w:type="dxa"/>
                    <w:right w:w="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bl>
                  <w:tblPr>
                    <w:tblStyle w:val="Table17"/>
                    <w:tblW w:w="8521.0839430111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541971505583"/>
                    <w:gridCol w:w="4260.541971505583"/>
                    <w:tblGridChange w:id="0">
                      <w:tblGrid>
                        <w:gridCol w:w="4260.541971505583"/>
                        <w:gridCol w:w="4260.541971505583"/>
                      </w:tblGrid>
                    </w:tblGridChange>
                  </w:tblGrid>
                  <w:tr>
                    <w:tc>
                      <w:tcPr>
                        <w:shd w:fill="ffffff" w:val="clear"/>
                        <w:tcMar>
                          <w:top w:w="30.0" w:type="dxa"/>
                          <w:left w:w="30.0" w:type="dxa"/>
                          <w:bottom w:w="30.0" w:type="dxa"/>
                          <w:right w:w="30.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jc w:val="center"/>
                          <w:rPr>
                            <w:b w:val="1"/>
                            <w:shd w:fill="auto" w:val="clear"/>
                          </w:rPr>
                        </w:pPr>
                        <w:r w:rsidDel="00000000" w:rsidR="00000000" w:rsidRPr="00000000">
                          <w:rPr>
                            <w:b w:val="1"/>
                            <w:shd w:fill="auto" w:val="clear"/>
                            <w:rtl w:val="0"/>
                          </w:rPr>
                          <w:t xml:space="preserve">View this table:</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jc w:val="center"/>
                          <w:rPr>
                            <w:b w:val="1"/>
                            <w:shd w:fill="auto" w:val="clear"/>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jc w:val="center"/>
                          <w:rPr>
                            <w:shd w:fill="auto" w:val="clear"/>
                          </w:rPr>
                        </w:pPr>
                        <w:hyperlink r:id="rId43">
                          <w:r w:rsidDel="00000000" w:rsidR="00000000" w:rsidRPr="00000000">
                            <w:rPr>
                              <w:b w:val="1"/>
                              <w:color w:val="0000ee"/>
                              <w:u w:val="single"/>
                              <w:shd w:fill="auto" w:val="clear"/>
                              <w:rtl w:val="0"/>
                            </w:rPr>
                            <w:t xml:space="preserve">in a new window</w:t>
                          </w:r>
                        </w:hyperlink>
                        <w:r w:rsidDel="00000000" w:rsidR="00000000" w:rsidRPr="00000000">
                          <w:rPr>
                            <w:shd w:fill="auto" w:val="clear"/>
                            <w:rtl w:val="0"/>
                          </w:rPr>
                          <w:t xml:space="preserve"> </w:t>
                        </w:r>
                      </w:p>
                    </w:tc>
                    <w:tc>
                      <w:tcPr>
                        <w:shd w:fill="e1e1e1" w:val="clear"/>
                        <w:tcMar>
                          <w:top w:w="30.0" w:type="dxa"/>
                          <w:left w:w="30.0" w:type="dxa"/>
                          <w:bottom w:w="30.0" w:type="dxa"/>
                          <w:right w:w="30.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Arial" w:cs="Arial" w:eastAsia="Arial" w:hAnsi="Arial"/>
                            <w:sz w:val="28"/>
                            <w:szCs w:val="28"/>
                            <w:shd w:fill="auto" w:val="clear"/>
                          </w:rPr>
                        </w:pPr>
                        <w:r w:rsidDel="00000000" w:rsidR="00000000" w:rsidRPr="00000000">
                          <w:rPr>
                            <w:b w:val="1"/>
                            <w:shd w:fill="auto" w:val="clear"/>
                            <w:rtl w:val="0"/>
                          </w:rPr>
                          <w:t xml:space="preserve">Table 1</w:t>
                        </w:r>
                        <w:r w:rsidDel="00000000" w:rsidR="00000000" w:rsidRPr="00000000">
                          <w:rPr>
                            <w:shd w:fill="auto" w:val="clear"/>
                            <w:rtl w:val="0"/>
                          </w:rPr>
                          <w:t xml:space="preserve"> </w:t>
                        </w:r>
                        <w:r w:rsidDel="00000000" w:rsidR="00000000" w:rsidRPr="00000000">
                          <w:rPr>
                            <w:rFonts w:ascii="Arial" w:cs="Arial" w:eastAsia="Arial" w:hAnsi="Arial"/>
                            <w:sz w:val="28"/>
                            <w:szCs w:val="28"/>
                            <w:shd w:fill="auto" w:val="clear"/>
                            <w:rtl w:val="0"/>
                          </w:rPr>
                          <w:t xml:space="preserve">Characteristics of 5418 women planning home births with certified professional midwives in the United States, 2000, compared with all singleton, vertex births at </w:t>
                        </w:r>
                        <w:r w:rsidDel="00000000" w:rsidR="00000000" w:rsidRPr="00000000">
                          <w:rPr>
                            <w:rFonts w:ascii="Arial" w:cs="Arial" w:eastAsia="Arial" w:hAnsi="Arial"/>
                            <w:sz w:val="28"/>
                            <w:szCs w:val="28"/>
                            <w:shd w:fill="auto" w:val="clear"/>
                          </w:rPr>
                          <w:drawing>
                            <wp:inline distB="19050" distT="19050" distL="19050" distR="19050">
                              <wp:extent cx="0" cy="0"/>
                              <wp:effectExtent b="0" l="0" r="0" t="0"/>
                              <wp:docPr id="14" name="image14.png"/>
                              <a:graphic>
                                <a:graphicData uri="http://schemas.openxmlformats.org/drawingml/2006/picture">
                                  <pic:pic>
                                    <pic:nvPicPr>
                                      <pic:cNvPr id="0" name="image14.png"/>
                                      <pic:cNvPicPr preferRelativeResize="0"/>
                                    </pic:nvPicPr>
                                    <pic:blipFill>
                                      <a:blip r:embed="rId44"/>
                                      <a:srcRect b="0" l="0" r="0" t="0"/>
                                      <a:stretch>
                                        <a:fillRect/>
                                      </a:stretch>
                                    </pic:blipFill>
                                    <pic:spPr>
                                      <a:xfrm>
                                        <a:off x="0" y="0"/>
                                        <a:ext cx="0" cy="0"/>
                                      </a:xfrm>
                                      <a:prstGeom prst="rect"/>
                                      <a:ln/>
                                    </pic:spPr>
                                  </pic:pic>
                                </a:graphicData>
                              </a:graphic>
                            </wp:inline>
                          </w:drawing>
                        </w:r>
                        <w:r w:rsidDel="00000000" w:rsidR="00000000" w:rsidRPr="00000000">
                          <w:rPr>
                            <w:rFonts w:ascii="Arial" w:cs="Arial" w:eastAsia="Arial" w:hAnsi="Arial"/>
                            <w:sz w:val="28"/>
                            <w:szCs w:val="28"/>
                            <w:shd w:fill="auto" w:val="clear"/>
                            <w:rtl w:val="0"/>
                          </w:rPr>
                          <w:t xml:space="preserve">37 weeks' gestation in the United States, 2000. Values are percentages unless stated otherwise</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Arial" w:cs="Arial" w:eastAsia="Arial" w:hAnsi="Arial"/>
                            <w:sz w:val="28"/>
                            <w:szCs w:val="28"/>
                            <w:shd w:fill="auto" w:val="clear"/>
                          </w:rPr>
                        </w:pPr>
                        <w:r w:rsidDel="00000000" w:rsidR="00000000" w:rsidRPr="00000000">
                          <w:rPr>
                            <w:rtl w:val="0"/>
                          </w:rPr>
                        </w:r>
                      </w:p>
                    </w:tc>
                  </w:tr>
                </w:tbl>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8"/>
                      <w:szCs w:val="28"/>
                      <w:shd w:fill="auto" w:val="clear"/>
                    </w:rPr>
                  </w:pPr>
                  <w:r w:rsidDel="00000000" w:rsidR="00000000" w:rsidRPr="00000000">
                    <w:rPr>
                      <w:rtl w:val="0"/>
                    </w:rPr>
                  </w:r>
                </w:p>
              </w:tc>
            </w:tr>
          </w:tbl>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Transfers to hospital</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Of the 5418 women, 655 (12.1%) were transferred to hospital intrapartum or post partum. </w:t>
            </w:r>
            <w:hyperlink w:anchor="3fwokq0">
              <w:r w:rsidDel="00000000" w:rsidR="00000000" w:rsidRPr="00000000">
                <w:rPr>
                  <w:color w:val="0000ee"/>
                  <w:u w:val="single"/>
                  <w:shd w:fill="auto" w:val="clear"/>
                  <w:rtl w:val="0"/>
                </w:rPr>
                <w:t xml:space="preserve">Table 2</w:t>
              </w:r>
            </w:hyperlink>
            <w:r w:rsidDel="00000000" w:rsidR="00000000" w:rsidRPr="00000000">
              <w:rPr>
                <w:shd w:fill="auto" w:val="clear"/>
                <w:rtl w:val="0"/>
              </w:rPr>
              <w:t xml:space="preserve"> describes the transfers according to timing, urgency, and reasons for transfer. Five out of every six women transferred (83.4%) were transferred before delivery, half (51.2%) for failure to progress, pain relief, or exhaustion. After delivery, 1.3% of mothers and 0.7% of newborns were transferred to hospital, most commonly for maternal haemorrhage (0.6% of total births), retained placenta (0.5%), or respiratory problems in the newborn (0.6%). The midwife considered the transfer urgent in 3.4% of intended home births. Transfers were four times as common among primiparous women (25.1%) as among multiparous women (6.3%), but urgent transfers were only twice as common among primparous women (5.1%) as among multiparous women (2.6%).</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tbl>
            <w:tblPr>
              <w:tblStyle w:val="Table18"/>
              <w:tblW w:w="8561.0839430111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61.083943011166"/>
              <w:tblGridChange w:id="0">
                <w:tblGrid>
                  <w:gridCol w:w="8561.083943011166"/>
                </w:tblGrid>
              </w:tblGridChange>
            </w:tblGrid>
            <w:tr>
              <w:tc>
                <w:tcPr>
                  <w:shd w:fill="e1e1e1" w:val="clear"/>
                  <w:tcMar>
                    <w:top w:w="0.0" w:type="dxa"/>
                    <w:left w:w="0.0" w:type="dxa"/>
                    <w:bottom w:w="0.0" w:type="dxa"/>
                    <w:right w:w="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bl>
                  <w:tblPr>
                    <w:tblStyle w:val="Table19"/>
                    <w:tblW w:w="8521.0839430111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541971505583"/>
                    <w:gridCol w:w="4260.541971505583"/>
                    <w:tblGridChange w:id="0">
                      <w:tblGrid>
                        <w:gridCol w:w="4260.541971505583"/>
                        <w:gridCol w:w="4260.541971505583"/>
                      </w:tblGrid>
                    </w:tblGridChange>
                  </w:tblGrid>
                  <w:tr>
                    <w:tc>
                      <w:tcPr>
                        <w:shd w:fill="ffffff" w:val="clear"/>
                        <w:tcMar>
                          <w:top w:w="30.0" w:type="dxa"/>
                          <w:left w:w="30.0" w:type="dxa"/>
                          <w:bottom w:w="30.0" w:type="dxa"/>
                          <w:right w:w="30.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jc w:val="center"/>
                          <w:rPr>
                            <w:b w:val="1"/>
                            <w:shd w:fill="auto" w:val="clear"/>
                          </w:rPr>
                        </w:pPr>
                        <w:r w:rsidDel="00000000" w:rsidR="00000000" w:rsidRPr="00000000">
                          <w:rPr>
                            <w:b w:val="1"/>
                            <w:shd w:fill="auto" w:val="clear"/>
                            <w:rtl w:val="0"/>
                          </w:rPr>
                          <w:t xml:space="preserve">View this table:</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jc w:val="center"/>
                          <w:rPr>
                            <w:b w:val="1"/>
                            <w:shd w:fill="auto" w:val="clear"/>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jc w:val="center"/>
                          <w:rPr>
                            <w:shd w:fill="auto" w:val="clear"/>
                          </w:rPr>
                        </w:pPr>
                        <w:hyperlink r:id="rId45">
                          <w:r w:rsidDel="00000000" w:rsidR="00000000" w:rsidRPr="00000000">
                            <w:rPr>
                              <w:color w:val="0000ee"/>
                              <w:u w:val="single"/>
                              <w:shd w:fill="auto" w:val="clear"/>
                              <w:rtl w:val="0"/>
                            </w:rPr>
                            <w:t xml:space="preserve">i</w:t>
                          </w:r>
                        </w:hyperlink>
                        <w:hyperlink r:id="rId46">
                          <w:r w:rsidDel="00000000" w:rsidR="00000000" w:rsidRPr="00000000">
                            <w:rPr>
                              <w:b w:val="1"/>
                              <w:color w:val="0000ee"/>
                              <w:u w:val="single"/>
                              <w:shd w:fill="auto" w:val="clear"/>
                              <w:rtl w:val="0"/>
                            </w:rPr>
                            <w:t xml:space="preserve">n a new window</w:t>
                          </w:r>
                        </w:hyperlink>
                        <w:r w:rsidDel="00000000" w:rsidR="00000000" w:rsidRPr="00000000">
                          <w:rPr>
                            <w:shd w:fill="auto" w:val="clear"/>
                            <w:rtl w:val="0"/>
                          </w:rPr>
                          <w:t xml:space="preserve"> </w:t>
                        </w:r>
                      </w:p>
                    </w:tc>
                    <w:tc>
                      <w:tcPr>
                        <w:shd w:fill="e1e1e1" w:val="clear"/>
                        <w:tcMar>
                          <w:top w:w="30.0" w:type="dxa"/>
                          <w:left w:w="30.0" w:type="dxa"/>
                          <w:bottom w:w="30.0" w:type="dxa"/>
                          <w:right w:w="30.0" w:type="dxa"/>
                        </w:tcMa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Arial" w:cs="Arial" w:eastAsia="Arial" w:hAnsi="Arial"/>
                            <w:sz w:val="28"/>
                            <w:szCs w:val="28"/>
                            <w:shd w:fill="auto" w:val="clear"/>
                          </w:rPr>
                        </w:pPr>
                        <w:r w:rsidDel="00000000" w:rsidR="00000000" w:rsidRPr="00000000">
                          <w:rPr>
                            <w:b w:val="1"/>
                            <w:shd w:fill="auto" w:val="clear"/>
                            <w:rtl w:val="0"/>
                          </w:rPr>
                          <w:t xml:space="preserve">Table 2</w:t>
                        </w:r>
                        <w:r w:rsidDel="00000000" w:rsidR="00000000" w:rsidRPr="00000000">
                          <w:rPr>
                            <w:shd w:fill="auto" w:val="clear"/>
                            <w:rtl w:val="0"/>
                          </w:rPr>
                          <w:t xml:space="preserve"> </w:t>
                        </w:r>
                        <w:r w:rsidDel="00000000" w:rsidR="00000000" w:rsidRPr="00000000">
                          <w:rPr>
                            <w:rFonts w:ascii="Arial" w:cs="Arial" w:eastAsia="Arial" w:hAnsi="Arial"/>
                            <w:sz w:val="28"/>
                            <w:szCs w:val="28"/>
                            <w:shd w:fill="auto" w:val="clear"/>
                            <w:rtl w:val="0"/>
                          </w:rPr>
                          <w:t xml:space="preserve">Transfers to hospital among 5418 women intending home births with a certified professional midwife in the United States, 2000, according to timing, urgency, and reasons</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Arial" w:cs="Arial" w:eastAsia="Arial" w:hAnsi="Arial"/>
                            <w:sz w:val="28"/>
                            <w:szCs w:val="28"/>
                            <w:shd w:fill="auto" w:val="clear"/>
                          </w:rPr>
                        </w:pPr>
                        <w:r w:rsidDel="00000000" w:rsidR="00000000" w:rsidRPr="00000000">
                          <w:rPr>
                            <w:rtl w:val="0"/>
                          </w:rPr>
                        </w:r>
                      </w:p>
                    </w:tc>
                  </w:tr>
                </w:tbl>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8"/>
                      <w:szCs w:val="28"/>
                      <w:shd w:fill="auto" w:val="clear"/>
                    </w:rPr>
                  </w:pPr>
                  <w:r w:rsidDel="00000000" w:rsidR="00000000" w:rsidRPr="00000000">
                    <w:rPr>
                      <w:rtl w:val="0"/>
                    </w:rPr>
                  </w:r>
                </w:p>
              </w:tc>
            </w:tr>
          </w:tbl>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Medical interventions</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Individual rates of medical intervention for home births were consistently less than half those in hospital, whether compared with a relatively low risk group (singleton, vertex, 37 weeks or more gestation) that will have a small percentage of higher risk births or the general population having hospital births (</w:t>
            </w:r>
            <w:hyperlink w:anchor="tyjcwt">
              <w:r w:rsidDel="00000000" w:rsidR="00000000" w:rsidRPr="00000000">
                <w:rPr>
                  <w:color w:val="0000ee"/>
                  <w:u w:val="single"/>
                  <w:shd w:fill="auto" w:val="clear"/>
                  <w:rtl w:val="0"/>
                </w:rPr>
                <w:t xml:space="preserve">table 3</w:t>
              </w:r>
            </w:hyperlink>
            <w:r w:rsidDel="00000000" w:rsidR="00000000" w:rsidRPr="00000000">
              <w:rPr>
                <w:shd w:fill="auto" w:val="clear"/>
                <w:rtl w:val="0"/>
              </w:rPr>
              <w:t xml:space="preserve">). Compared with the relatively low risk hospital group, intended home births were associated with lower rates of electronic fetal monitoring (9.6% versus 84.3%), episiotomy (2.1% versus 33.0%), caesarean section (3.7% versus 19.0%), and vacuum extraction (0.6% versus 5.5%). The caesarean rate for intended home births was 8.3% among primiparous women and 1.6% among multiparous women.</w:t>
            </w:r>
          </w:p>
          <w:bookmarkStart w:colFirst="0" w:colLast="0" w:name="tyjcwt" w:id="5"/>
          <w:bookmarkEnd w:id="5"/>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tbl>
            <w:tblPr>
              <w:tblStyle w:val="Table20"/>
              <w:tblW w:w="8561.0839430111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61.083943011166"/>
              <w:tblGridChange w:id="0">
                <w:tblGrid>
                  <w:gridCol w:w="8561.083943011166"/>
                </w:tblGrid>
              </w:tblGridChange>
            </w:tblGrid>
            <w:tr>
              <w:tc>
                <w:tcPr>
                  <w:shd w:fill="e1e1e1" w:val="clear"/>
                  <w:tcMar>
                    <w:top w:w="0.0" w:type="dxa"/>
                    <w:left w:w="0.0" w:type="dxa"/>
                    <w:bottom w:w="0.0" w:type="dxa"/>
                    <w:right w:w="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bl>
                  <w:tblPr>
                    <w:tblStyle w:val="Table21"/>
                    <w:tblW w:w="8521.0839430111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541971505583"/>
                    <w:gridCol w:w="4260.541971505583"/>
                    <w:tblGridChange w:id="0">
                      <w:tblGrid>
                        <w:gridCol w:w="4260.541971505583"/>
                        <w:gridCol w:w="4260.541971505583"/>
                      </w:tblGrid>
                    </w:tblGridChange>
                  </w:tblGrid>
                  <w:tr>
                    <w:tc>
                      <w:tcPr>
                        <w:shd w:fill="ffffff" w:val="clear"/>
                        <w:tcMar>
                          <w:top w:w="30.0" w:type="dxa"/>
                          <w:left w:w="30.0" w:type="dxa"/>
                          <w:bottom w:w="30.0" w:type="dxa"/>
                          <w:right w:w="30.0" w:type="dxa"/>
                        </w:tcMar>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jc w:val="center"/>
                          <w:rPr>
                            <w:b w:val="1"/>
                            <w:shd w:fill="auto" w:val="clear"/>
                          </w:rPr>
                        </w:pPr>
                        <w:r w:rsidDel="00000000" w:rsidR="00000000" w:rsidRPr="00000000">
                          <w:rPr>
                            <w:b w:val="1"/>
                            <w:shd w:fill="auto" w:val="clear"/>
                            <w:rtl w:val="0"/>
                          </w:rPr>
                          <w:t xml:space="preserve">View this table:</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jc w:val="center"/>
                          <w:rPr>
                            <w:b w:val="1"/>
                            <w:shd w:fill="auto" w:val="clear"/>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jc w:val="center"/>
                          <w:rPr>
                            <w:shd w:fill="auto" w:val="clear"/>
                          </w:rPr>
                        </w:pPr>
                        <w:hyperlink r:id="rId47">
                          <w:r w:rsidDel="00000000" w:rsidR="00000000" w:rsidRPr="00000000">
                            <w:rPr>
                              <w:b w:val="1"/>
                              <w:color w:val="0000ee"/>
                              <w:u w:val="single"/>
                              <w:shd w:fill="auto" w:val="clear"/>
                              <w:rtl w:val="0"/>
                            </w:rPr>
                            <w:t xml:space="preserve">in a new window</w:t>
                          </w:r>
                        </w:hyperlink>
                        <w:r w:rsidDel="00000000" w:rsidR="00000000" w:rsidRPr="00000000">
                          <w:rPr>
                            <w:shd w:fill="auto" w:val="clear"/>
                            <w:rtl w:val="0"/>
                          </w:rPr>
                          <w:t xml:space="preserve"> </w:t>
                        </w:r>
                      </w:p>
                    </w:tc>
                    <w:tc>
                      <w:tcPr>
                        <w:shd w:fill="e1e1e1" w:val="clear"/>
                        <w:tcMar>
                          <w:top w:w="30.0" w:type="dxa"/>
                          <w:left w:w="30.0" w:type="dxa"/>
                          <w:bottom w:w="30.0" w:type="dxa"/>
                          <w:right w:w="30.0" w:type="dxa"/>
                        </w:tcMar>
                        <w:vAlign w:val="top"/>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Arial" w:cs="Arial" w:eastAsia="Arial" w:hAnsi="Arial"/>
                            <w:sz w:val="28"/>
                            <w:szCs w:val="28"/>
                            <w:shd w:fill="auto" w:val="clear"/>
                          </w:rPr>
                        </w:pPr>
                        <w:r w:rsidDel="00000000" w:rsidR="00000000" w:rsidRPr="00000000">
                          <w:rPr>
                            <w:b w:val="1"/>
                            <w:shd w:fill="auto" w:val="clear"/>
                            <w:rtl w:val="0"/>
                          </w:rPr>
                          <w:t xml:space="preserve">Table 3</w:t>
                        </w:r>
                        <w:r w:rsidDel="00000000" w:rsidR="00000000" w:rsidRPr="00000000">
                          <w:rPr>
                            <w:shd w:fill="auto" w:val="clear"/>
                            <w:rtl w:val="0"/>
                          </w:rPr>
                          <w:t xml:space="preserve"> </w:t>
                        </w:r>
                        <w:r w:rsidDel="00000000" w:rsidR="00000000" w:rsidRPr="00000000">
                          <w:rPr>
                            <w:rFonts w:ascii="Arial" w:cs="Arial" w:eastAsia="Arial" w:hAnsi="Arial"/>
                            <w:sz w:val="28"/>
                            <w:szCs w:val="28"/>
                            <w:shd w:fill="auto" w:val="clear"/>
                            <w:rtl w:val="0"/>
                          </w:rPr>
                          <w:t xml:space="preserve">Intervention rates for 5418 planned home births attended by certified professional midwives and hospital births in the United States</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Arial" w:cs="Arial" w:eastAsia="Arial" w:hAnsi="Arial"/>
                            <w:sz w:val="28"/>
                            <w:szCs w:val="28"/>
                            <w:shd w:fill="auto" w:val="clear"/>
                          </w:rPr>
                        </w:pPr>
                        <w:r w:rsidDel="00000000" w:rsidR="00000000" w:rsidRPr="00000000">
                          <w:rPr>
                            <w:rtl w:val="0"/>
                          </w:rPr>
                        </w:r>
                      </w:p>
                    </w:tc>
                  </w:tr>
                </w:tbl>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8"/>
                      <w:szCs w:val="28"/>
                      <w:shd w:fill="auto" w:val="clear"/>
                    </w:rPr>
                  </w:pPr>
                  <w:r w:rsidDel="00000000" w:rsidR="00000000" w:rsidRPr="00000000">
                    <w:rPr>
                      <w:rtl w:val="0"/>
                    </w:rPr>
                  </w:r>
                </w:p>
              </w:tc>
            </w:tr>
          </w:tbl>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Outcomes</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shd w:fill="auto" w:val="clear"/>
                <w:vertAlign w:val="superscript"/>
              </w:rPr>
            </w:pPr>
            <w:r w:rsidDel="00000000" w:rsidR="00000000" w:rsidRPr="00000000">
              <w:rPr>
                <w:shd w:fill="auto" w:val="clear"/>
                <w:rtl w:val="0"/>
              </w:rPr>
              <w:t xml:space="preserve">No maternal deaths occurred. After we excluded four stillborns who died before labour but whose mothers still chose home birth, and three babies with fatal birth defects, five deaths were intrapartum and six occurred during the neonatal period (see box). This was a rate of 2.0 deaths per 1000 intended home births. The intrapartum and neonatal mortality was 1.7 deaths per 1000 low risk intended home births after planned breeches and twins (not considered low risk) were excluded. The results for intrapartum and neonatal mortality are consistent with most North American studies of intended births out of hospital</w:t>
            </w:r>
            <w:hyperlink w:anchor="3j2qqm3">
              <w:r w:rsidDel="00000000" w:rsidR="00000000" w:rsidRPr="00000000">
                <w:rPr>
                  <w:color w:val="0000ee"/>
                  <w:u w:val="single"/>
                  <w:shd w:fill="auto" w:val="clear"/>
                  <w:vertAlign w:val="superscript"/>
                  <w:rtl w:val="0"/>
                </w:rPr>
                <w:t xml:space="preserve">11</w:t>
              </w:r>
            </w:hyperlink>
            <w:r w:rsidDel="00000000" w:rsidR="00000000" w:rsidRPr="00000000">
              <w:rPr>
                <w:shd w:fill="auto" w:val="clear"/>
                <w:vertAlign w:val="superscript"/>
                <w:rtl w:val="0"/>
              </w:rPr>
              <w:t xml:space="preserve">-</w:t>
            </w:r>
            <w:hyperlink w:anchor="2bn6wsx">
              <w:r w:rsidDel="00000000" w:rsidR="00000000" w:rsidRPr="00000000">
                <w:rPr>
                  <w:color w:val="0000ee"/>
                  <w:u w:val="single"/>
                  <w:shd w:fill="auto" w:val="clear"/>
                  <w:vertAlign w:val="superscript"/>
                  <w:rtl w:val="0"/>
                </w:rPr>
                <w:t xml:space="preserve">24</w:t>
              </w:r>
            </w:hyperlink>
            <w:r w:rsidDel="00000000" w:rsidR="00000000" w:rsidRPr="00000000">
              <w:rPr>
                <w:shd w:fill="auto" w:val="clear"/>
                <w:rtl w:val="0"/>
              </w:rPr>
              <w:t xml:space="preserve"> and low risk hospital births (</w:t>
            </w:r>
            <w:hyperlink w:anchor="3dy6vkm">
              <w:r w:rsidDel="00000000" w:rsidR="00000000" w:rsidRPr="00000000">
                <w:rPr>
                  <w:color w:val="0000ee"/>
                  <w:u w:val="single"/>
                  <w:shd w:fill="auto" w:val="clear"/>
                  <w:rtl w:val="0"/>
                </w:rPr>
                <w:t xml:space="preserve">table 4</w:t>
              </w:r>
            </w:hyperlink>
            <w:r w:rsidDel="00000000" w:rsidR="00000000" w:rsidRPr="00000000">
              <w:rPr>
                <w:shd w:fill="auto" w:val="clear"/>
                <w:rtl w:val="0"/>
              </w:rPr>
              <w:t xml:space="preserve">).</w:t>
            </w:r>
            <w:hyperlink w:anchor="1y810tw">
              <w:r w:rsidDel="00000000" w:rsidR="00000000" w:rsidRPr="00000000">
                <w:rPr>
                  <w:color w:val="0000ee"/>
                  <w:u w:val="single"/>
                  <w:shd w:fill="auto" w:val="clear"/>
                  <w:vertAlign w:val="superscript"/>
                  <w:rtl w:val="0"/>
                </w:rPr>
                <w:t xml:space="preserve">14</w:t>
              </w:r>
            </w:hyperlink>
            <w:r w:rsidDel="00000000" w:rsidR="00000000" w:rsidRPr="00000000">
              <w:rPr>
                <w:shd w:fill="auto" w:val="clear"/>
                <w:vertAlign w:val="superscript"/>
                <w:rtl w:val="0"/>
              </w:rPr>
              <w:t xml:space="preserve"> </w:t>
            </w:r>
            <w:hyperlink w:anchor="2xcytpi">
              <w:r w:rsidDel="00000000" w:rsidR="00000000" w:rsidRPr="00000000">
                <w:rPr>
                  <w:color w:val="0000ee"/>
                  <w:u w:val="single"/>
                  <w:shd w:fill="auto" w:val="clear"/>
                  <w:vertAlign w:val="superscript"/>
                  <w:rtl w:val="0"/>
                </w:rPr>
                <w:t xml:space="preserve">21</w:t>
              </w:r>
            </w:hyperlink>
            <w:r w:rsidDel="00000000" w:rsidR="00000000" w:rsidRPr="00000000">
              <w:rPr>
                <w:shd w:fill="auto" w:val="clear"/>
                <w:vertAlign w:val="superscript"/>
                <w:rtl w:val="0"/>
              </w:rPr>
              <w:t xml:space="preserve"> </w:t>
            </w:r>
            <w:hyperlink w:anchor="1ci93xb">
              <w:r w:rsidDel="00000000" w:rsidR="00000000" w:rsidRPr="00000000">
                <w:rPr>
                  <w:color w:val="0000ee"/>
                  <w:u w:val="single"/>
                  <w:shd w:fill="auto" w:val="clear"/>
                  <w:vertAlign w:val="superscript"/>
                  <w:rtl w:val="0"/>
                </w:rPr>
                <w:t xml:space="preserve">22</w:t>
              </w:r>
            </w:hyperlink>
            <w:r w:rsidDel="00000000" w:rsidR="00000000" w:rsidRPr="00000000">
              <w:rPr>
                <w:shd w:fill="auto" w:val="clear"/>
                <w:vertAlign w:val="superscript"/>
                <w:rtl w:val="0"/>
              </w:rPr>
              <w:t xml:space="preserve"> </w:t>
            </w:r>
            <w:hyperlink w:anchor="2bn6wsx">
              <w:r w:rsidDel="00000000" w:rsidR="00000000" w:rsidRPr="00000000">
                <w:rPr>
                  <w:color w:val="0000ee"/>
                  <w:u w:val="single"/>
                  <w:shd w:fill="auto" w:val="clear"/>
                  <w:vertAlign w:val="superscript"/>
                  <w:rtl w:val="0"/>
                </w:rPr>
                <w:t xml:space="preserve">24</w:t>
              </w:r>
            </w:hyperlink>
            <w:r w:rsidDel="00000000" w:rsidR="00000000" w:rsidRPr="00000000">
              <w:rPr>
                <w:shd w:fill="auto" w:val="clear"/>
                <w:vertAlign w:val="superscript"/>
                <w:rtl w:val="0"/>
              </w:rPr>
              <w:t xml:space="preserve">-</w:t>
            </w:r>
            <w:hyperlink w:anchor="3as4poj">
              <w:r w:rsidDel="00000000" w:rsidR="00000000" w:rsidRPr="00000000">
                <w:rPr>
                  <w:color w:val="0000ee"/>
                  <w:u w:val="single"/>
                  <w:shd w:fill="auto" w:val="clear"/>
                  <w:vertAlign w:val="superscript"/>
                  <w:rtl w:val="0"/>
                </w:rPr>
                <w:t xml:space="preserve">30</w:t>
              </w:r>
            </w:hyperlink>
            <w:r w:rsidDel="00000000" w:rsidR="00000000" w:rsidRPr="00000000">
              <w:rPr>
                <w:rtl w:val="0"/>
              </w:rPr>
            </w:r>
          </w:p>
          <w:bookmarkStart w:colFirst="0" w:colLast="0" w:name="3dy6vkm" w:id="6"/>
          <w:bookmarkEnd w:id="6"/>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shd w:fill="auto" w:val="clear"/>
                <w:vertAlign w:val="superscript"/>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jc w:val="center"/>
              <w:rPr>
                <w:color w:val="0000ee"/>
                <w:u w:val="single"/>
                <w:shd w:fill="auto" w:val="clear"/>
                <w:vertAlign w:val="superscript"/>
              </w:rPr>
            </w:pPr>
            <w:r w:rsidDel="00000000" w:rsidR="00000000" w:rsidRPr="00000000">
              <w:rPr>
                <w:rtl w:val="0"/>
              </w:rPr>
            </w:r>
          </w:p>
          <w:tbl>
            <w:tblPr>
              <w:tblStyle w:val="Table22"/>
              <w:tblW w:w="8561.0839430111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61.083943011166"/>
              <w:tblGridChange w:id="0">
                <w:tblGrid>
                  <w:gridCol w:w="8561.083943011166"/>
                </w:tblGrid>
              </w:tblGridChange>
            </w:tblGrid>
            <w:tr>
              <w:tc>
                <w:tcPr>
                  <w:shd w:fill="e1e1e1" w:val="clear"/>
                  <w:tcMar>
                    <w:top w:w="0.0" w:type="dxa"/>
                    <w:left w:w="0.0" w:type="dxa"/>
                    <w:bottom w:w="0.0" w:type="dxa"/>
                    <w:right w:w="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shd w:fill="auto" w:val="clear"/>
                      <w:vertAlign w:val="superscript"/>
                    </w:rPr>
                  </w:pPr>
                  <w:r w:rsidDel="00000000" w:rsidR="00000000" w:rsidRPr="00000000">
                    <w:rPr>
                      <w:rtl w:val="0"/>
                    </w:rPr>
                  </w:r>
                </w:p>
                <w:tbl>
                  <w:tblPr>
                    <w:tblStyle w:val="Table23"/>
                    <w:tblW w:w="8521.0839430111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541971505583"/>
                    <w:gridCol w:w="4260.541971505583"/>
                    <w:tblGridChange w:id="0">
                      <w:tblGrid>
                        <w:gridCol w:w="4260.541971505583"/>
                        <w:gridCol w:w="4260.541971505583"/>
                      </w:tblGrid>
                    </w:tblGridChange>
                  </w:tblGrid>
                  <w:tr>
                    <w:tc>
                      <w:tcPr>
                        <w:shd w:fill="ffffff" w:val="clear"/>
                        <w:tcMar>
                          <w:top w:w="30.0" w:type="dxa"/>
                          <w:left w:w="30.0" w:type="dxa"/>
                          <w:bottom w:w="30.0" w:type="dxa"/>
                          <w:right w:w="30.0" w:type="dxa"/>
                        </w:tcMar>
                        <w:vAlign w:val="top"/>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jc w:val="center"/>
                          <w:rPr>
                            <w:b w:val="1"/>
                            <w:shd w:fill="auto" w:val="clear"/>
                          </w:rPr>
                        </w:pPr>
                        <w:r w:rsidDel="00000000" w:rsidR="00000000" w:rsidRPr="00000000">
                          <w:rPr>
                            <w:b w:val="1"/>
                            <w:shd w:fill="auto" w:val="clear"/>
                            <w:rtl w:val="0"/>
                          </w:rPr>
                          <w:t xml:space="preserve">View this table:</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jc w:val="center"/>
                          <w:rPr>
                            <w:b w:val="1"/>
                            <w:shd w:fill="auto" w:val="clear"/>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jc w:val="center"/>
                          <w:rPr>
                            <w:shd w:fill="auto" w:val="clear"/>
                          </w:rPr>
                        </w:pPr>
                        <w:hyperlink r:id="rId48">
                          <w:r w:rsidDel="00000000" w:rsidR="00000000" w:rsidRPr="00000000">
                            <w:rPr>
                              <w:b w:val="1"/>
                              <w:color w:val="0000ee"/>
                              <w:u w:val="single"/>
                              <w:shd w:fill="auto" w:val="clear"/>
                              <w:rtl w:val="0"/>
                            </w:rPr>
                            <w:t xml:space="preserve">in a new window</w:t>
                          </w:r>
                        </w:hyperlink>
                        <w:r w:rsidDel="00000000" w:rsidR="00000000" w:rsidRPr="00000000">
                          <w:rPr>
                            <w:shd w:fill="auto" w:val="clear"/>
                            <w:rtl w:val="0"/>
                          </w:rPr>
                          <w:t xml:space="preserve"> </w:t>
                        </w:r>
                      </w:p>
                    </w:tc>
                    <w:tc>
                      <w:tcPr>
                        <w:shd w:fill="e1e1e1" w:val="clear"/>
                        <w:tcMar>
                          <w:top w:w="30.0" w:type="dxa"/>
                          <w:left w:w="30.0" w:type="dxa"/>
                          <w:bottom w:w="30.0" w:type="dxa"/>
                          <w:right w:w="30.0" w:type="dxa"/>
                        </w:tcMar>
                        <w:vAlign w:val="top"/>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Arial" w:cs="Arial" w:eastAsia="Arial" w:hAnsi="Arial"/>
                            <w:sz w:val="28"/>
                            <w:szCs w:val="28"/>
                            <w:shd w:fill="auto" w:val="clear"/>
                          </w:rPr>
                        </w:pPr>
                        <w:r w:rsidDel="00000000" w:rsidR="00000000" w:rsidRPr="00000000">
                          <w:rPr>
                            <w:b w:val="1"/>
                            <w:shd w:fill="auto" w:val="clear"/>
                            <w:rtl w:val="0"/>
                          </w:rPr>
                          <w:t xml:space="preserve">Table 4</w:t>
                        </w:r>
                        <w:r w:rsidDel="00000000" w:rsidR="00000000" w:rsidRPr="00000000">
                          <w:rPr>
                            <w:shd w:fill="auto" w:val="clear"/>
                            <w:rtl w:val="0"/>
                          </w:rPr>
                          <w:t xml:space="preserve"> </w:t>
                        </w:r>
                        <w:r w:rsidDel="00000000" w:rsidR="00000000" w:rsidRPr="00000000">
                          <w:rPr>
                            <w:rFonts w:ascii="Arial" w:cs="Arial" w:eastAsia="Arial" w:hAnsi="Arial"/>
                            <w:sz w:val="28"/>
                            <w:szCs w:val="28"/>
                            <w:shd w:fill="auto" w:val="clear"/>
                            <w:rtl w:val="0"/>
                          </w:rPr>
                          <w:t xml:space="preserve">Combined intrapartum and neonatal mortality in studies of planned out of hospital births or low risk hospital births in North America (at least 500 births)</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Arial" w:cs="Arial" w:eastAsia="Arial" w:hAnsi="Arial"/>
                            <w:sz w:val="28"/>
                            <w:szCs w:val="28"/>
                            <w:shd w:fill="auto" w:val="clear"/>
                          </w:rPr>
                        </w:pPr>
                        <w:r w:rsidDel="00000000" w:rsidR="00000000" w:rsidRPr="00000000">
                          <w:rPr>
                            <w:rtl w:val="0"/>
                          </w:rPr>
                        </w:r>
                      </w:p>
                    </w:tc>
                  </w:tr>
                </w:tbl>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8"/>
                      <w:szCs w:val="28"/>
                      <w:shd w:fill="auto" w:val="clear"/>
                    </w:rPr>
                  </w:pPr>
                  <w:r w:rsidDel="00000000" w:rsidR="00000000" w:rsidRPr="00000000">
                    <w:rPr>
                      <w:rtl w:val="0"/>
                    </w:rPr>
                  </w:r>
                </w:p>
              </w:tc>
            </w:tr>
          </w:tbl>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Breech and multiple births at home are controversial among home birth practitioners. Among the 80 planned breeches at home there were two deaths and none among the 13 sets of twins. In the 694 births (12.8%) in which the baby was born under water, there was one intrapartum death (birth at 41 weeks, five days) and one fatal birth defect death.</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Apgar scores were reported for 94.5% of babies; 1.3% had Apgar scores below 7 at five minutes. Immediate neonatal complications were reported for 226 newborns (4.2% of intended home births). Half the immediate neonatal complications concerned respiratory problems, and 130 babies (2.4%) were placed in the neonatal intensive care unit.</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Health in first six weeks post partum</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Health problems in the six weeks post partum were reported for 7% of newborns. Among the 5200 (96%) mothers who returned for the six week postnatal visit, 98.3% of babies and 98.4% of mothers reported good health, with no residual health problems. At six weeks post partum, 95.8% of these women were still breast feeding their babies, 89.7% exclusively.</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Outcome validation and client satisfaction</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Among the stratified, random 10% sample of women contacted directly by study staff to validate birth outcomes, no new transfers to hospital during or after the birth were reported and no new stillbirths or neonatal deaths were uncovered. Mothers' satisfaction with care was high for all 11 measures, with over 97% reporting that they were extremely or very satisfied. For a subsequent birth, 89.6% said they would choose the same midwife, 9.1% another certified professional midwife, and 1.7% another type of caregiver.</w:t>
            </w:r>
          </w:p>
          <w:bookmarkStart w:colFirst="0" w:colLast="0" w:name="1t3h5sf" w:id="7"/>
          <w:bookmarkEnd w:id="7"/>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tbl>
            <w:tblPr>
              <w:tblStyle w:val="Table24"/>
              <w:tblW w:w="9011.66730843280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58336542164034"/>
              <w:gridCol w:w="8561.083943011166"/>
              <w:tblGridChange w:id="0">
                <w:tblGrid>
                  <w:gridCol w:w="450.58336542164034"/>
                  <w:gridCol w:w="8561.083943011166"/>
                </w:tblGrid>
              </w:tblGridChange>
            </w:tblGrid>
            <w:tr>
              <w:tc>
                <w:tcPr>
                  <w:shd w:fill="ffffff" w:val="clear"/>
                  <w:tcMar>
                    <w:top w:w="0.0" w:type="dxa"/>
                    <w:left w:w="0.0" w:type="dxa"/>
                    <w:bottom w:w="0.0" w:type="dxa"/>
                    <w:right w:w="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15" name="image15.png"/>
                        <a:graphic>
                          <a:graphicData uri="http://schemas.openxmlformats.org/drawingml/2006/picture">
                            <pic:pic>
                              <pic:nvPicPr>
                                <pic:cNvPr id="0" name="image15.png"/>
                                <pic:cNvPicPr preferRelativeResize="0"/>
                              </pic:nvPicPr>
                              <pic:blipFill>
                                <a:blip r:embed="rId49"/>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ffffff" w:val="clear"/>
                  <w:tcMar>
                    <w:top w:w="0.0" w:type="dxa"/>
                    <w:left w:w="0.0" w:type="dxa"/>
                    <w:bottom w:w="0.0" w:type="dxa"/>
                    <w:right w:w="0.0" w:type="dxa"/>
                  </w:tcMar>
                  <w:vAlign w:val="top"/>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63ceff"/>
                      <w:shd w:fill="auto" w:val="clear"/>
                    </w:rPr>
                  </w:pPr>
                  <w:r w:rsidDel="00000000" w:rsidR="00000000" w:rsidRPr="00000000">
                    <w:rPr>
                      <w:color w:val="63ceff"/>
                      <w:shd w:fill="auto" w:val="clear"/>
                      <w:rtl w:val="0"/>
                    </w:rPr>
                    <w:t xml:space="preserve">   Discussion</w:t>
                  </w:r>
                </w:p>
              </w:tc>
            </w:tr>
          </w:tbl>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Women who intended at the start of labour to have a home birth with a certified professional midwife had a low rate of intrapartum and neonatal mortality, similar to that in most studies of low risk hospital births in North America. A high degree of safety and maternal satisfaction were reported, and over 87% of mothers and neonates did not require transfer to hospital.</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 randomised controlled trial would be the best way to tackle selection bias of mothers who plan a home birth, but a randomised controlled trial in North America is unfeasible given that even in Britain, where home birth has been an incorporated part of the healthcare system for some time, and where cooperation is more feasible, a pilot study failed.</w:t>
            </w:r>
            <w:hyperlink w:anchor="1pxezwc">
              <w:r w:rsidDel="00000000" w:rsidR="00000000" w:rsidRPr="00000000">
                <w:rPr>
                  <w:color w:val="0000ee"/>
                  <w:u w:val="single"/>
                  <w:shd w:fill="auto" w:val="clear"/>
                  <w:vertAlign w:val="superscript"/>
                  <w:rtl w:val="0"/>
                </w:rPr>
                <w:t xml:space="preserve">31</w:t>
              </w:r>
            </w:hyperlink>
            <w:r w:rsidDel="00000000" w:rsidR="00000000" w:rsidRPr="00000000">
              <w:rPr>
                <w:shd w:fill="auto" w:val="clear"/>
                <w:rtl w:val="0"/>
              </w:rPr>
              <w:t xml:space="preserve"> Prospective cohort studies remain the most comprehensive instruments available.</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shd w:fill="auto" w:val="clear"/>
                <w:vertAlign w:val="superscript"/>
              </w:rPr>
            </w:pPr>
            <w:r w:rsidDel="00000000" w:rsidR="00000000" w:rsidRPr="00000000">
              <w:rPr>
                <w:shd w:fill="auto" w:val="clear"/>
                <w:rtl w:val="0"/>
              </w:rPr>
              <w:t xml:space="preserve">Our results for intrapartum and neonatal mortality are consistent with most other North American studies of intended births out of hospital and studies of low risk hospital birth (</w:t>
            </w:r>
            <w:hyperlink w:anchor="3dy6vkm">
              <w:r w:rsidDel="00000000" w:rsidR="00000000" w:rsidRPr="00000000">
                <w:rPr>
                  <w:color w:val="0000ee"/>
                  <w:u w:val="single"/>
                  <w:shd w:fill="auto" w:val="clear"/>
                  <w:rtl w:val="0"/>
                </w:rPr>
                <w:t xml:space="preserve">table 4</w:t>
              </w:r>
            </w:hyperlink>
            <w:r w:rsidDel="00000000" w:rsidR="00000000" w:rsidRPr="00000000">
              <w:rPr>
                <w:shd w:fill="auto" w:val="clear"/>
                <w:rtl w:val="0"/>
              </w:rPr>
              <w:t xml:space="preserve">). A meta-analysis</w:t>
            </w:r>
            <w:hyperlink w:anchor="17dp8vu">
              <w:r w:rsidDel="00000000" w:rsidR="00000000" w:rsidRPr="00000000">
                <w:rPr>
                  <w:color w:val="0000ee"/>
                  <w:u w:val="single"/>
                  <w:shd w:fill="auto" w:val="clear"/>
                  <w:vertAlign w:val="superscript"/>
                  <w:rtl w:val="0"/>
                </w:rPr>
                <w:t xml:space="preserve">2</w:t>
              </w:r>
            </w:hyperlink>
            <w:r w:rsidDel="00000000" w:rsidR="00000000" w:rsidRPr="00000000">
              <w:rPr>
                <w:shd w:fill="auto" w:val="clear"/>
                <w:rtl w:val="0"/>
              </w:rPr>
              <w:t xml:space="preserve"> and the latest research in Britain,</w:t>
            </w:r>
            <w:hyperlink w:anchor="3rdcrjn">
              <w:r w:rsidDel="00000000" w:rsidR="00000000" w:rsidRPr="00000000">
                <w:rPr>
                  <w:color w:val="0000ee"/>
                  <w:u w:val="single"/>
                  <w:shd w:fill="auto" w:val="clear"/>
                  <w:vertAlign w:val="superscript"/>
                  <w:rtl w:val="0"/>
                </w:rPr>
                <w:t xml:space="preserve">3</w:t>
              </w:r>
            </w:hyperlink>
            <w:r w:rsidDel="00000000" w:rsidR="00000000" w:rsidRPr="00000000">
              <w:rPr>
                <w:shd w:fill="auto" w:val="clear"/>
                <w:vertAlign w:val="superscript"/>
                <w:rtl w:val="0"/>
              </w:rPr>
              <w:t xml:space="preserve"> </w:t>
            </w:r>
            <w:hyperlink w:anchor="26in1rg">
              <w:r w:rsidDel="00000000" w:rsidR="00000000" w:rsidRPr="00000000">
                <w:rPr>
                  <w:color w:val="0000ee"/>
                  <w:u w:val="single"/>
                  <w:shd w:fill="auto" w:val="clear"/>
                  <w:vertAlign w:val="superscript"/>
                  <w:rtl w:val="0"/>
                </w:rPr>
                <w:t xml:space="preserve">4</w:t>
              </w:r>
            </w:hyperlink>
            <w:r w:rsidDel="00000000" w:rsidR="00000000" w:rsidRPr="00000000">
              <w:rPr>
                <w:shd w:fill="auto" w:val="clear"/>
                <w:vertAlign w:val="superscript"/>
                <w:rtl w:val="0"/>
              </w:rPr>
              <w:t xml:space="preserve"> </w:t>
            </w:r>
            <w:hyperlink w:anchor="49x2ik5">
              <w:r w:rsidDel="00000000" w:rsidR="00000000" w:rsidRPr="00000000">
                <w:rPr>
                  <w:color w:val="0000ee"/>
                  <w:u w:val="single"/>
                  <w:shd w:fill="auto" w:val="clear"/>
                  <w:vertAlign w:val="superscript"/>
                  <w:rtl w:val="0"/>
                </w:rPr>
                <w:t xml:space="preserve">32</w:t>
              </w:r>
            </w:hyperlink>
            <w:r w:rsidDel="00000000" w:rsidR="00000000" w:rsidRPr="00000000">
              <w:rPr>
                <w:shd w:fill="auto" w:val="clear"/>
                <w:rtl w:val="0"/>
              </w:rPr>
              <w:t xml:space="preserve"> Switzerland,</w:t>
            </w:r>
            <w:hyperlink w:anchor="2p2csry">
              <w:r w:rsidDel="00000000" w:rsidR="00000000" w:rsidRPr="00000000">
                <w:rPr>
                  <w:color w:val="0000ee"/>
                  <w:u w:val="single"/>
                  <w:shd w:fill="auto" w:val="clear"/>
                  <w:vertAlign w:val="superscript"/>
                  <w:rtl w:val="0"/>
                </w:rPr>
                <w:t xml:space="preserve">33</w:t>
              </w:r>
            </w:hyperlink>
            <w:r w:rsidDel="00000000" w:rsidR="00000000" w:rsidRPr="00000000">
              <w:rPr>
                <w:shd w:fill="auto" w:val="clear"/>
                <w:rtl w:val="0"/>
              </w:rPr>
              <w:t xml:space="preserve"> and the Netherlands</w:t>
            </w:r>
            <w:hyperlink w:anchor="147n2zr">
              <w:r w:rsidDel="00000000" w:rsidR="00000000" w:rsidRPr="00000000">
                <w:rPr>
                  <w:color w:val="0000ee"/>
                  <w:u w:val="single"/>
                  <w:shd w:fill="auto" w:val="clear"/>
                  <w:vertAlign w:val="superscript"/>
                  <w:rtl w:val="0"/>
                </w:rPr>
                <w:t xml:space="preserve">34</w:t>
              </w:r>
            </w:hyperlink>
            <w:r w:rsidDel="00000000" w:rsidR="00000000" w:rsidRPr="00000000">
              <w:rPr>
                <w:shd w:fill="auto" w:val="clear"/>
                <w:rtl w:val="0"/>
              </w:rPr>
              <w:t xml:space="preserve"> have reinforced support of home birth. Researchers reported high overall perinatal mortality in a study of home birth in Australia,</w:t>
            </w:r>
            <w:hyperlink w:anchor="3o7alnk">
              <w:r w:rsidDel="00000000" w:rsidR="00000000" w:rsidRPr="00000000">
                <w:rPr>
                  <w:color w:val="0000ee"/>
                  <w:u w:val="single"/>
                  <w:shd w:fill="auto" w:val="clear"/>
                  <w:vertAlign w:val="superscript"/>
                  <w:rtl w:val="0"/>
                </w:rPr>
                <w:t xml:space="preserve">35</w:t>
              </w:r>
            </w:hyperlink>
            <w:r w:rsidDel="00000000" w:rsidR="00000000" w:rsidRPr="00000000">
              <w:rPr>
                <w:shd w:fill="auto" w:val="clear"/>
                <w:rtl w:val="0"/>
              </w:rPr>
              <w:t xml:space="preserve"> qualifying that low risk home births in Australia had good outcomes but that high risk births gave rise to a high rate of avoidable death at home.</w:t>
            </w:r>
            <w:hyperlink w:anchor="23ckvvd">
              <w:r w:rsidDel="00000000" w:rsidR="00000000" w:rsidRPr="00000000">
                <w:rPr>
                  <w:color w:val="0000ee"/>
                  <w:u w:val="single"/>
                  <w:shd w:fill="auto" w:val="clear"/>
                  <w:vertAlign w:val="superscript"/>
                  <w:rtl w:val="0"/>
                </w:rPr>
                <w:t xml:space="preserve">36</w:t>
              </w:r>
            </w:hyperlink>
            <w:r w:rsidDel="00000000" w:rsidR="00000000" w:rsidRPr="00000000">
              <w:rPr>
                <w:shd w:fill="auto" w:val="clear"/>
                <w:rtl w:val="0"/>
              </w:rPr>
              <w:t xml:space="preserve"> Two prospective studies in North America found positive outcomes for home birth,</w:t>
            </w:r>
            <w:hyperlink w:anchor="3whwml4">
              <w:r w:rsidDel="00000000" w:rsidR="00000000" w:rsidRPr="00000000">
                <w:rPr>
                  <w:color w:val="0000ee"/>
                  <w:u w:val="single"/>
                  <w:shd w:fill="auto" w:val="clear"/>
                  <w:vertAlign w:val="superscript"/>
                  <w:rtl w:val="0"/>
                </w:rPr>
                <w:t xml:space="preserve">23</w:t>
              </w:r>
            </w:hyperlink>
            <w:r w:rsidDel="00000000" w:rsidR="00000000" w:rsidRPr="00000000">
              <w:rPr>
                <w:shd w:fill="auto" w:val="clear"/>
                <w:vertAlign w:val="superscript"/>
                <w:rtl w:val="0"/>
              </w:rPr>
              <w:t xml:space="preserve"> </w:t>
            </w:r>
            <w:hyperlink w:anchor="2bn6wsx">
              <w:r w:rsidDel="00000000" w:rsidR="00000000" w:rsidRPr="00000000">
                <w:rPr>
                  <w:color w:val="0000ee"/>
                  <w:u w:val="single"/>
                  <w:shd w:fill="auto" w:val="clear"/>
                  <w:vertAlign w:val="superscript"/>
                  <w:rtl w:val="0"/>
                </w:rPr>
                <w:t xml:space="preserve">24</w:t>
              </w:r>
            </w:hyperlink>
            <w:r w:rsidDel="00000000" w:rsidR="00000000" w:rsidRPr="00000000">
              <w:rPr>
                <w:shd w:fill="auto" w:val="clear"/>
                <w:rtl w:val="0"/>
              </w:rPr>
              <w:t xml:space="preserve"> but the studies were not of sufficient size to provide relatively stable perinatal death rates. None of this evidence, including ours, is consistent with a study in Washington State based on birth certificates.</w:t>
            </w:r>
            <w:hyperlink w:anchor="2xcytpi">
              <w:r w:rsidDel="00000000" w:rsidR="00000000" w:rsidRPr="00000000">
                <w:rPr>
                  <w:color w:val="0000ee"/>
                  <w:u w:val="single"/>
                  <w:shd w:fill="auto" w:val="clear"/>
                  <w:vertAlign w:val="superscript"/>
                  <w:rtl w:val="0"/>
                </w:rPr>
                <w:t xml:space="preserve">21</w:t>
              </w:r>
            </w:hyperlink>
            <w:r w:rsidDel="00000000" w:rsidR="00000000" w:rsidRPr="00000000">
              <w:rPr>
                <w:shd w:fill="auto" w:val="clear"/>
                <w:rtl w:val="0"/>
              </w:rPr>
              <w:t xml:space="preserve"> That study reported an increased risk with home birth but lacked an explicit indication of planned place of birth, creating the potential inclusion of high risk unplanned, unattended home births.</w:t>
            </w:r>
            <w:hyperlink w:anchor="qsh70q">
              <w:r w:rsidDel="00000000" w:rsidR="00000000" w:rsidRPr="00000000">
                <w:rPr>
                  <w:color w:val="0000ee"/>
                  <w:u w:val="single"/>
                  <w:shd w:fill="auto" w:val="clear"/>
                  <w:vertAlign w:val="superscript"/>
                  <w:rtl w:val="0"/>
                </w:rPr>
                <w:t xml:space="preserve">28</w:t>
              </w:r>
            </w:hyperlink>
            <w:r w:rsidDel="00000000" w:rsidR="00000000" w:rsidRPr="00000000">
              <w:rPr>
                <w:shd w:fill="auto" w:val="clear"/>
                <w:vertAlign w:val="superscript"/>
                <w:rtl w:val="0"/>
              </w:rPr>
              <w:t xml:space="preserve"> </w:t>
            </w:r>
            <w:hyperlink w:anchor="ihv636">
              <w:r w:rsidDel="00000000" w:rsidR="00000000" w:rsidRPr="00000000">
                <w:rPr>
                  <w:color w:val="0000ee"/>
                  <w:u w:val="single"/>
                  <w:shd w:fill="auto" w:val="clear"/>
                  <w:vertAlign w:val="superscript"/>
                  <w:rtl w:val="0"/>
                </w:rPr>
                <w:t xml:space="preserve">37</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Our study has several strengths. Internationally it is one of the few, and the largest, prospective studies of home birth, allowing for relatively stable estimates of risk from intrapartum and neonatal mortality. We accurately identified births planned at home at the start of labour and included independent verification of birth outcomes for a sample of 534 planned home births. We obtained data from almost 400 midwives from across the continent.</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Regardless of methodology, residual confounding of comparisons between home and hospital births will always be a possibility. Women choosing home birth (or who would be willing to be randomised to birth site in a randomised trial) may differ for unmeasured variables from women choosing hospital birth. For example, women choosing home birth may have an advantageous enhanced belief in their ability to give birth safely with little medical intervention. On the other hand, women who choose hospital birth may have a psychological advantage in North America associated with not having to deal with the social pressure and fears of spouses, relatives, or friends from their choice of birth place.</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Our results may be generalisable to a larger community of direct entry midwives. The North American Registry of Midwives was created in 1987 to develop the certified professional midwife credential—a route for formal certification for midwives involved in home birth who were not nurse midwives and who came from diverse educational backgrounds. Thus the women who chose to become certified professional midwives were a subset of the larger community of direct entry midwives in North America whose diverse educational backgrounds and midwifery practice were similar to certified professional midwives. From 1993 to 1999, using an earlier iteration of the data form, we collected largely retrospective data on a voluntary basis mainly from direct entry midwives involved with home births approached through the Midwives Alliance of North America Statistics and Research Committee and the Canadian Midwives Statistics' Collaboration. This earlier unpublished data of over 11 000 planned home births showed similar demographics, rates of intervention, transfers to hospital, and adverse outcomes.</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As with the prospective US national birth centre study</w:t>
            </w:r>
            <w:hyperlink w:anchor="4i7ojhp">
              <w:r w:rsidDel="00000000" w:rsidR="00000000" w:rsidRPr="00000000">
                <w:rPr>
                  <w:color w:val="0000ee"/>
                  <w:u w:val="single"/>
                  <w:shd w:fill="auto" w:val="clear"/>
                  <w:vertAlign w:val="superscript"/>
                  <w:rtl w:val="0"/>
                </w:rPr>
                <w:t xml:space="preserve">19</w:t>
              </w:r>
            </w:hyperlink>
            <w:r w:rsidDel="00000000" w:rsidR="00000000" w:rsidRPr="00000000">
              <w:rPr>
                <w:shd w:fill="auto" w:val="clear"/>
                <w:rtl w:val="0"/>
              </w:rPr>
              <w:t xml:space="preserve"> and the prospective US home birth study,</w:t>
            </w:r>
            <w:hyperlink w:anchor="3whwml4">
              <w:r w:rsidDel="00000000" w:rsidR="00000000" w:rsidRPr="00000000">
                <w:rPr>
                  <w:color w:val="0000ee"/>
                  <w:u w:val="single"/>
                  <w:shd w:fill="auto" w:val="clear"/>
                  <w:vertAlign w:val="superscript"/>
                  <w:rtl w:val="0"/>
                </w:rPr>
                <w:t xml:space="preserve">23</w:t>
              </w:r>
            </w:hyperlink>
            <w:r w:rsidDel="00000000" w:rsidR="00000000" w:rsidRPr="00000000">
              <w:rPr>
                <w:shd w:fill="auto" w:val="clear"/>
                <w:rtl w:val="0"/>
              </w:rPr>
              <w:t xml:space="preserve"> the main study limitation was the inability to develop a workable design from which to collect a national prospective low risk group of hospital births to compare morbidity and mortality directly. Forms for vital statistics do not reliably collect the information on medical risk factors required to create a retrospective hospital birth group of precisely comparable low risk,</w:t>
            </w:r>
            <w:hyperlink w:anchor="32hioqz">
              <w:r w:rsidDel="00000000" w:rsidR="00000000" w:rsidRPr="00000000">
                <w:rPr>
                  <w:color w:val="0000ee"/>
                  <w:u w:val="single"/>
                  <w:shd w:fill="auto" w:val="clear"/>
                  <w:vertAlign w:val="superscript"/>
                  <w:rtl w:val="0"/>
                </w:rPr>
                <w:t xml:space="preserve">38</w:t>
              </w:r>
            </w:hyperlink>
            <w:r w:rsidDel="00000000" w:rsidR="00000000" w:rsidRPr="00000000">
              <w:rPr>
                <w:shd w:fill="auto" w:val="clear"/>
                <w:vertAlign w:val="superscript"/>
                <w:rtl w:val="0"/>
              </w:rPr>
              <w:t xml:space="preserve">-</w:t>
            </w:r>
            <w:hyperlink w:anchor="1hmsyys">
              <w:r w:rsidDel="00000000" w:rsidR="00000000" w:rsidRPr="00000000">
                <w:rPr>
                  <w:color w:val="0000ee"/>
                  <w:u w:val="single"/>
                  <w:shd w:fill="auto" w:val="clear"/>
                  <w:vertAlign w:val="superscript"/>
                  <w:rtl w:val="0"/>
                </w:rPr>
                <w:t xml:space="preserve">40</w:t>
              </w:r>
            </w:hyperlink>
            <w:r w:rsidDel="00000000" w:rsidR="00000000" w:rsidRPr="00000000">
              <w:rPr>
                <w:shd w:fill="auto" w:val="clear"/>
                <w:rtl w:val="0"/>
              </w:rPr>
              <w:t xml:space="preserve"> and hospital discharge summary records for all births are not nationally accessible for sampling and have some limitations, being primarily administrative records.</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shd w:fill="auto" w:val="clear"/>
                <w:vertAlign w:val="superscript"/>
              </w:rPr>
            </w:pPr>
            <w:r w:rsidDel="00000000" w:rsidR="00000000" w:rsidRPr="00000000">
              <w:rPr>
                <w:shd w:fill="auto" w:val="clear"/>
                <w:rtl w:val="0"/>
              </w:rPr>
              <w:t xml:space="preserve">One exception, and an important adjunct to our study, was Schlenzka's study in California.</w:t>
            </w:r>
            <w:hyperlink w:anchor="1ci93xb">
              <w:r w:rsidDel="00000000" w:rsidR="00000000" w:rsidRPr="00000000">
                <w:rPr>
                  <w:color w:val="0000ee"/>
                  <w:u w:val="single"/>
                  <w:shd w:fill="auto" w:val="clear"/>
                  <w:vertAlign w:val="superscript"/>
                  <w:rtl w:val="0"/>
                </w:rPr>
                <w:t xml:space="preserve">22</w:t>
              </w:r>
            </w:hyperlink>
            <w:r w:rsidDel="00000000" w:rsidR="00000000" w:rsidRPr="00000000">
              <w:rPr>
                <w:shd w:fill="auto" w:val="clear"/>
                <w:rtl w:val="0"/>
              </w:rPr>
              <w:t xml:space="preserve"> In this PhD thesis, Schlenzka was able to establish a large defined retrospective cohort of planned home and hospital births with similar low risk profiles, because birth and death certificates in California include intended place of birth and these had been linked to hospital discharge abstracts for 1989-90 for a caesarean section study. When the author compared 3385 planned home births with 806 402 low risk hospital births, he consistently found a non-significantly lower perinatal mortality in the home birth group. The results were consistent regardless of liberal or more restrictive criteria to define low risk, and whether or not the analysis involved simple standardisation of rates or extensive adjustment for all potential risk variables collected.</w:t>
            </w:r>
            <w:hyperlink w:anchor="1ci93xb">
              <w:r w:rsidDel="00000000" w:rsidR="00000000" w:rsidRPr="00000000">
                <w:rPr>
                  <w:color w:val="0000ee"/>
                  <w:u w:val="single"/>
                  <w:shd w:fill="auto" w:val="clear"/>
                  <w:vertAlign w:val="superscript"/>
                  <w:rtl w:val="0"/>
                </w:rPr>
                <w:t xml:space="preserve">22</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An economic analysis found that an uncomplicated vaginal birth in hospital in the United States cost on average three times as much as a similar birth at home with a midwife</w:t>
            </w:r>
            <w:hyperlink w:anchor="41mghml">
              <w:r w:rsidDel="00000000" w:rsidR="00000000" w:rsidRPr="00000000">
                <w:rPr>
                  <w:color w:val="0000ee"/>
                  <w:u w:val="single"/>
                  <w:shd w:fill="auto" w:val="clear"/>
                  <w:vertAlign w:val="superscript"/>
                  <w:rtl w:val="0"/>
                </w:rPr>
                <w:t xml:space="preserve">41</w:t>
              </w:r>
            </w:hyperlink>
            <w:r w:rsidDel="00000000" w:rsidR="00000000" w:rsidRPr="00000000">
              <w:rPr>
                <w:shd w:fill="auto" w:val="clear"/>
                <w:rtl w:val="0"/>
              </w:rPr>
              <w:t xml:space="preserve"> in an environment where management of birth has become an economic, medical, and industrial enterprise.</w:t>
            </w:r>
            <w:hyperlink w:anchor="2grqrue">
              <w:r w:rsidDel="00000000" w:rsidR="00000000" w:rsidRPr="00000000">
                <w:rPr>
                  <w:color w:val="0000ee"/>
                  <w:u w:val="single"/>
                  <w:shd w:fill="auto" w:val="clear"/>
                  <w:vertAlign w:val="superscript"/>
                  <w:rtl w:val="0"/>
                </w:rPr>
                <w:t xml:space="preserve">42</w:t>
              </w:r>
            </w:hyperlink>
            <w:r w:rsidDel="00000000" w:rsidR="00000000" w:rsidRPr="00000000">
              <w:rPr>
                <w:shd w:fill="auto" w:val="clear"/>
                <w:rtl w:val="0"/>
              </w:rPr>
              <w:t xml:space="preserve"> Our study of certified professional midwives suggests that they achieve good outcomes among low risk women without routine use of expensive hospital interventions. Our results are consistent with the weight of previous research on safety of home birth with midwives internationally. This evidence supports the American Public Health Association's recommendation</w:t>
            </w:r>
            <w:hyperlink w:anchor="44sinio">
              <w:r w:rsidDel="00000000" w:rsidR="00000000" w:rsidRPr="00000000">
                <w:rPr>
                  <w:color w:val="0000ee"/>
                  <w:u w:val="single"/>
                  <w:shd w:fill="auto" w:val="clear"/>
                  <w:vertAlign w:val="superscript"/>
                  <w:rtl w:val="0"/>
                </w:rPr>
                <w:t xml:space="preserve">8</w:t>
              </w:r>
            </w:hyperlink>
            <w:r w:rsidDel="00000000" w:rsidR="00000000" w:rsidRPr="00000000">
              <w:rPr>
                <w:shd w:fill="auto" w:val="clear"/>
                <w:rtl w:val="0"/>
              </w:rPr>
              <w:t xml:space="preserve"> to increase access to out of hospital maternity care services with direct entry midwives in the United States. We recommend that these findings be taken into account when insurers and governing bodies make decisions about home birth and hospital privileges with respect to certified professional midwives.</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tbl>
            <w:tblPr>
              <w:tblStyle w:val="Table25"/>
              <w:tblW w:w="8561.083943011166"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561.083943011166"/>
              <w:tblGridChange w:id="0">
                <w:tblGrid>
                  <w:gridCol w:w="8561.083943011166"/>
                </w:tblGrid>
              </w:tblGridChange>
            </w:tblGrid>
            <w:tr>
              <w:tc>
                <w:tcPr>
                  <w:shd w:fill="e1e1e1" w:val="clear"/>
                  <w:tcMar>
                    <w:top w:w="0.0" w:type="dxa"/>
                    <w:left w:w="0.0" w:type="dxa"/>
                    <w:bottom w:w="0.0" w:type="dxa"/>
                    <w:right w:w="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bl>
                  <w:tblPr>
                    <w:tblStyle w:val="Table26"/>
                    <w:tblW w:w="8531.0839430111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31.083943011166"/>
                    <w:tblGridChange w:id="0">
                      <w:tblGrid>
                        <w:gridCol w:w="8531.083943011166"/>
                      </w:tblGrid>
                    </w:tblGridChange>
                  </w:tblGrid>
                  <w:tr>
                    <w:tc>
                      <w:tcPr>
                        <w:shd w:fill="ffffff" w:val="clear"/>
                        <w:tcMar>
                          <w:top w:w="30.0" w:type="dxa"/>
                          <w:left w:w="30.0" w:type="dxa"/>
                          <w:bottom w:w="30.0" w:type="dxa"/>
                          <w:right w:w="30.0" w:type="dxa"/>
                        </w:tcMar>
                        <w:vAlign w:val="top"/>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Categories of intrapartum and postpartum deaths (n=14) among 5418 women intending at start of labour to deliver at home</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Intrapartum deaths (n=5)</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Term pregnancy, transferred in first stage, cord prolapse discovered with artificial rupture of membranes in hospital</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Term pregnancy, breech transported in second stage because of decelerations, delivered during transport</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Term pregnancy, breech, transport after birth at home</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Term pregnancy, 41 weeks five days. Subgaleal, subdural, subarachnoid haemorrhage. No fetal heart irregularities detected with routine monitoring. Apgar scores 1 and 0</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Post-term pregnancy at 42 weeks three days, nuchal cord 6X and a true knot</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Neonatal deaths (n=9)</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Lethal congenital anomalies (n = 3):</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Dwarf and related anomalies</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Acrocallosal syndrome</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Trisomy 13 Other causes (n = 6):</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Term pregnancy, average labour. Apgar scores 6/2. Transported immediately, died at </w:t>
                        </w:r>
                        <w:r w:rsidDel="00000000" w:rsidR="00000000" w:rsidRPr="00000000">
                          <w:rPr>
                            <w:shd w:fill="auto" w:val="clear"/>
                          </w:rPr>
                          <w:drawing>
                            <wp:inline distB="19050" distT="19050" distL="19050" distR="19050">
                              <wp:extent cx="0" cy="0"/>
                              <wp:effectExtent b="0" l="0" r="0" t="0"/>
                              <wp:docPr id="16" name="image16.png"/>
                              <a:graphic>
                                <a:graphicData uri="http://schemas.openxmlformats.org/drawingml/2006/picture">
                                  <pic:pic>
                                    <pic:nvPicPr>
                                      <pic:cNvPr id="0" name="image16.png"/>
                                      <pic:cNvPicPr preferRelativeResize="0"/>
                                    </pic:nvPicPr>
                                    <pic:blipFill>
                                      <a:blip r:embed="rId50"/>
                                      <a:srcRect b="0" l="0" r="0" t="0"/>
                                      <a:stretch>
                                        <a:fillRect/>
                                      </a:stretch>
                                    </pic:blipFill>
                                    <pic:spPr>
                                      <a:xfrm>
                                        <a:off x="0" y="0"/>
                                        <a:ext cx="0" cy="0"/>
                                      </a:xfrm>
                                      <a:prstGeom prst="rect"/>
                                      <a:ln/>
                                    </pic:spPr>
                                  </pic:pic>
                                </a:graphicData>
                              </a:graphic>
                            </wp:inline>
                          </w:drawing>
                        </w:r>
                        <w:r w:rsidDel="00000000" w:rsidR="00000000" w:rsidRPr="00000000">
                          <w:rPr>
                            <w:shd w:fill="auto" w:val="clear"/>
                            <w:rtl w:val="0"/>
                          </w:rPr>
                          <w:t xml:space="preserve"> hours of age in hospital. Autopsy said "mild medial hypertrophy of the pulmonary arterioles which suggest possible persistent pulmonary hypertension of a newborn or persistent fetal circulation...some authorities would argue this is a SIDS and others disagree based on the age. Regardless, infant suffered hypoxia and cardiopulmonary arrest"</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Term pregnancy, Apgar scores 9/10. Suddenly stopped breathing at 15 hours of age. Died at five days in hospital, sudden infant death syndrome</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Term pregnancy, transport at first assessment because of decelerations, rupture of vasa previa before membranes ruptured, caesarean section, died in hospital two days after birth</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Term pregnancy, Apgar scores 9/10. Baby died at 26 hours. Sudden infant death syndrome</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Post-term pregnancy, 42 weeks two days age based on clinical data as mother not aware of last menstrual period and refused ultrasonography. One deceleration during second stage, which resolved with position change. Apgar scores 3/2. Brain damage associated with anoxia, baby died at 16 days</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Term pregnancy. Mother and baby transported to hospital because mother, not baby, seemed ill, but both discharged within 24 hours. Mother, not baby, given antibiotics by physician a few days after the birth for general sickness. Baby readmitted from home at 16 days because of nursing problems, died at 19 days of previously undetected Group B streptococcus</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tc>
                  </w:tr>
                </w:tbl>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c>
            </w:tr>
          </w:tbl>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tbl>
            <w:tblPr>
              <w:tblStyle w:val="Table27"/>
              <w:tblW w:w="8561.083943011166"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561.083943011166"/>
              <w:tblGridChange w:id="0">
                <w:tblGrid>
                  <w:gridCol w:w="8561.083943011166"/>
                </w:tblGrid>
              </w:tblGridChange>
            </w:tblGrid>
            <w:tr>
              <w:tc>
                <w:tcPr>
                  <w:shd w:fill="e1e1e1" w:val="clear"/>
                  <w:tcMar>
                    <w:top w:w="0.0" w:type="dxa"/>
                    <w:left w:w="0.0" w:type="dxa"/>
                    <w:bottom w:w="0.0" w:type="dxa"/>
                    <w:right w:w="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bl>
                  <w:tblPr>
                    <w:tblStyle w:val="Table28"/>
                    <w:tblW w:w="8531.0839430111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31.083943011166"/>
                    <w:tblGridChange w:id="0">
                      <w:tblGrid>
                        <w:gridCol w:w="8531.083943011166"/>
                      </w:tblGrid>
                    </w:tblGridChange>
                  </w:tblGrid>
                  <w:tr>
                    <w:tc>
                      <w:tcPr>
                        <w:shd w:fill="ffffff" w:val="clear"/>
                        <w:tcMar>
                          <w:top w:w="30.0" w:type="dxa"/>
                          <w:left w:w="30.0" w:type="dxa"/>
                          <w:bottom w:w="30.0" w:type="dxa"/>
                          <w:right w:w="30.0" w:type="dxa"/>
                        </w:tcMar>
                        <w:vAlign w:val="top"/>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What is already known on this topic</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Planned home births for low risk women in high resource countries where midwifery is well integrated into the healthcare system are associated with similar safety to low risk hospital births</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Midwives involved with home births are not well integrated into the healthcare system in the United States</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Evidence on safety of such home births is limited</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What this study adds</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Planned home births with certified professional midwives in the United States had similar rates of intrapartum and neonatal mortality to those of low risk hospital births</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Medical intervention rates for planned home births were lower than for planned low risk hospital births</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tc>
                  </w:tr>
                </w:tbl>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c>
            </w:tr>
          </w:tbl>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shd w:fill="auto" w:val="clear"/>
              </w:rPr>
            </w:pPr>
            <w:r w:rsidDel="00000000" w:rsidR="00000000" w:rsidRPr="00000000">
              <w:pict>
                <v:rect style="width:0.0pt;height:1.5pt" o:hr="t" o:hrstd="t" o:hralign="center" fillcolor="#A0A0A0" stroked="f"/>
              </w:pict>
            </w:r>
            <w:r w:rsidDel="00000000" w:rsidR="00000000" w:rsidRPr="00000000">
              <w:rPr>
                <w:shd w:fill="auto" w:val="clear"/>
                <w:rtl w:val="0"/>
              </w:rPr>
              <w:t xml:space="preserve">We thank the North American Registry of Midwives Board for helping facilitate the study; Tim Putt for help with layout of the data forms; Jennesse Oakhurst, Shannon Salisbury, and a team of five others for data entry; Adam Slade for computer programming support; Amelia Johnson, Phaedra Muirhead, Shannon Salisbury, Tanya Stotsky, Carrie Whelan, and Kim Yates for office support; Kelly Klick and Sheena Jardin for the satisfaction survey; members of our advisory council (Eugene Declerq (Boston University School of Public Health), Susan Hodges (Citizens for Midwifery and consumer panel of the Cochrane Collaboration's Pregnancy and Childbirth Group), Jonathan Kotch (University of North Carolina Department of Maternal and Child Health),, Patricia Aikins Murphy (University of Utah College of Nursing), and Lawrence Oppenheimer (University of Ottawa Division of Maternal Fetal Medicine); and the midwives and mothers who agreed to participate in the study.</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Contributors: KCJ and B-AD designed the study, collected and analysed the data, and prepared the manuscript. KCJ is guarantor for the paper.</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Funding: The Benjamin Spencer Fund provided core funding for this project. The Foundation for the Advancement of Midwifery provided additional funding. Their roles were purely to offset the costs of doing the research. This work was not done under the auspices of the Public Health Agency of Canada or the International Federation of Gynecology and Obstetrics and the views expressed do not necessarily represent those of these agencies.</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Competing interests: None declared.</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Ethical approval: Ethical approval was obtained from an ethics committee created for the North American Registry of Midwives to review epidemiological research involving certified professional midwives.</w:t>
            </w:r>
          </w:p>
          <w:bookmarkStart w:colFirst="0" w:colLast="0" w:name="4d34og8" w:id="8"/>
          <w:bookmarkEnd w:id="8"/>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tbl>
            <w:tblPr>
              <w:tblStyle w:val="Table29"/>
              <w:tblW w:w="9011.66730843280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58336542164034"/>
              <w:gridCol w:w="8561.083943011166"/>
              <w:tblGridChange w:id="0">
                <w:tblGrid>
                  <w:gridCol w:w="450.58336542164034"/>
                  <w:gridCol w:w="8561.083943011166"/>
                </w:tblGrid>
              </w:tblGridChange>
            </w:tblGrid>
            <w:tr>
              <w:tc>
                <w:tcPr>
                  <w:shd w:fill="ffffff" w:val="clear"/>
                  <w:tcMar>
                    <w:top w:w="0.0" w:type="dxa"/>
                    <w:left w:w="0.0" w:type="dxa"/>
                    <w:bottom w:w="0.0" w:type="dxa"/>
                    <w:right w:w="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17" name="image17.png"/>
                        <a:graphic>
                          <a:graphicData uri="http://schemas.openxmlformats.org/drawingml/2006/picture">
                            <pic:pic>
                              <pic:nvPicPr>
                                <pic:cNvPr id="0" name="image17.png"/>
                                <pic:cNvPicPr preferRelativeResize="0"/>
                              </pic:nvPicPr>
                              <pic:blipFill>
                                <a:blip r:embed="rId51"/>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ffffff" w:val="clear"/>
                  <w:tcMar>
                    <w:top w:w="0.0" w:type="dxa"/>
                    <w:left w:w="0.0" w:type="dxa"/>
                    <w:bottom w:w="0.0" w:type="dxa"/>
                    <w:right w:w="0.0" w:type="dxa"/>
                  </w:tcMar>
                  <w:vAlign w:val="top"/>
                </w:tcPr>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63ceff"/>
                      <w:shd w:fill="auto" w:val="clear"/>
                    </w:rPr>
                  </w:pPr>
                  <w:r w:rsidDel="00000000" w:rsidR="00000000" w:rsidRPr="00000000">
                    <w:rPr>
                      <w:color w:val="63ceff"/>
                      <w:shd w:fill="auto" w:val="clear"/>
                      <w:rtl w:val="0"/>
                    </w:rPr>
                    <w:t xml:space="preserve">   References</w:t>
                  </w:r>
                </w:p>
              </w:tc>
            </w:tr>
          </w:tbl>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63ceff"/>
                <w:shd w:fill="auto" w:val="clear"/>
              </w:rPr>
            </w:pPr>
            <w:r w:rsidDel="00000000" w:rsidR="00000000" w:rsidRPr="00000000">
              <w:rPr>
                <w:rtl w:val="0"/>
              </w:rPr>
            </w:r>
          </w:p>
          <w:tbl>
            <w:tblPr>
              <w:tblStyle w:val="Table30"/>
              <w:tblW w:w="9011.667308432807"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11.667308432807"/>
              <w:tblGridChange w:id="0">
                <w:tblGrid>
                  <w:gridCol w:w="9011.667308432807"/>
                </w:tblGrid>
              </w:tblGridChange>
            </w:tblGrid>
            <w:tr>
              <w:tc>
                <w:tcPr>
                  <w:shd w:fill="ffffff" w:val="clear"/>
                  <w:tcMar>
                    <w:top w:w="75.0" w:type="dxa"/>
                    <w:left w:w="75.0" w:type="dxa"/>
                    <w:bottom w:w="75.0" w:type="dxa"/>
                    <w:right w:w="75.0" w:type="dxa"/>
                  </w:tcMar>
                  <w:vAlign w:val="top"/>
                </w:tcPr>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color w:val="63ceff"/>
                      <w:shd w:fill="auto" w:val="clear"/>
                    </w:rPr>
                    <w:drawing>
                      <wp:inline distB="19050" distT="19050" distL="19050" distR="19050">
                        <wp:extent cx="0" cy="0"/>
                        <wp:effectExtent b="0" l="0" r="0" t="0"/>
                        <wp:docPr id="18" name="image18.png"/>
                        <a:graphic>
                          <a:graphicData uri="http://schemas.openxmlformats.org/drawingml/2006/picture">
                            <pic:pic>
                              <pic:nvPicPr>
                                <pic:cNvPr id="0" name="image18.png"/>
                                <pic:cNvPicPr preferRelativeResize="0"/>
                              </pic:nvPicPr>
                              <pic:blipFill>
                                <a:blip r:embed="rId52"/>
                                <a:srcRect b="0" l="0" r="0" t="0"/>
                                <a:stretch>
                                  <a:fillRect/>
                                </a:stretch>
                              </pic:blipFill>
                              <pic:spPr>
                                <a:xfrm>
                                  <a:off x="0" y="0"/>
                                  <a:ext cx="0" cy="0"/>
                                </a:xfrm>
                                <a:prstGeom prst="rect"/>
                                <a:ln/>
                              </pic:spPr>
                            </pic:pic>
                          </a:graphicData>
                        </a:graphic>
                      </wp:inline>
                    </w:drawing>
                  </w:r>
                  <w:hyperlink w:anchor="gjdgxs">
                    <w:r w:rsidDel="00000000" w:rsidR="00000000" w:rsidRPr="00000000">
                      <w:rPr>
                        <w:color w:val="0000ee"/>
                        <w:u w:val="single"/>
                        <w:shd w:fill="auto" w:val="clear"/>
                        <w:rtl w:val="0"/>
                      </w:rPr>
                      <w:t xml:space="preserve">Top</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53"/>
                                <a:srcRect b="0" l="0" r="0" t="0"/>
                                <a:stretch>
                                  <a:fillRect/>
                                </a:stretch>
                              </pic:blipFill>
                              <pic:spPr>
                                <a:xfrm>
                                  <a:off x="0" y="0"/>
                                  <a:ext cx="0" cy="0"/>
                                </a:xfrm>
                                <a:prstGeom prst="rect"/>
                                <a:ln/>
                              </pic:spPr>
                            </pic:pic>
                          </a:graphicData>
                        </a:graphic>
                      </wp:inline>
                    </w:drawing>
                  </w:r>
                  <w:hyperlink w:anchor="30j0zll">
                    <w:r w:rsidDel="00000000" w:rsidR="00000000" w:rsidRPr="00000000">
                      <w:rPr>
                        <w:color w:val="0000ee"/>
                        <w:u w:val="single"/>
                        <w:shd w:fill="auto" w:val="clear"/>
                        <w:rtl w:val="0"/>
                      </w:rPr>
                      <w:t xml:space="preserve">Abstract</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54"/>
                                <a:srcRect b="0" l="0" r="0" t="0"/>
                                <a:stretch>
                                  <a:fillRect/>
                                </a:stretch>
                              </pic:blipFill>
                              <pic:spPr>
                                <a:xfrm>
                                  <a:off x="0" y="0"/>
                                  <a:ext cx="0" cy="0"/>
                                </a:xfrm>
                                <a:prstGeom prst="rect"/>
                                <a:ln/>
                              </pic:spPr>
                            </pic:pic>
                          </a:graphicData>
                        </a:graphic>
                      </wp:inline>
                    </w:drawing>
                  </w:r>
                  <w:hyperlink w:anchor="1fob9te">
                    <w:r w:rsidDel="00000000" w:rsidR="00000000" w:rsidRPr="00000000">
                      <w:rPr>
                        <w:color w:val="0000ee"/>
                        <w:u w:val="single"/>
                        <w:shd w:fill="auto" w:val="clear"/>
                        <w:rtl w:val="0"/>
                      </w:rPr>
                      <w:t xml:space="preserve">Introduction</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3" name="image3.png"/>
                        <a:graphic>
                          <a:graphicData uri="http://schemas.openxmlformats.org/drawingml/2006/picture">
                            <pic:pic>
                              <pic:nvPicPr>
                                <pic:cNvPr id="0" name="image3.png"/>
                                <pic:cNvPicPr preferRelativeResize="0"/>
                              </pic:nvPicPr>
                              <pic:blipFill>
                                <a:blip r:embed="rId55"/>
                                <a:srcRect b="0" l="0" r="0" t="0"/>
                                <a:stretch>
                                  <a:fillRect/>
                                </a:stretch>
                              </pic:blipFill>
                              <pic:spPr>
                                <a:xfrm>
                                  <a:off x="0" y="0"/>
                                  <a:ext cx="0" cy="0"/>
                                </a:xfrm>
                                <a:prstGeom prst="rect"/>
                                <a:ln/>
                              </pic:spPr>
                            </pic:pic>
                          </a:graphicData>
                        </a:graphic>
                      </wp:inline>
                    </w:drawing>
                  </w:r>
                  <w:hyperlink w:anchor="3znysh7">
                    <w:r w:rsidDel="00000000" w:rsidR="00000000" w:rsidRPr="00000000">
                      <w:rPr>
                        <w:color w:val="0000ee"/>
                        <w:u w:val="single"/>
                        <w:shd w:fill="auto" w:val="clear"/>
                        <w:rtl w:val="0"/>
                      </w:rPr>
                      <w:t xml:space="preserve">Methods</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4" name="image4.png"/>
                        <a:graphic>
                          <a:graphicData uri="http://schemas.openxmlformats.org/drawingml/2006/picture">
                            <pic:pic>
                              <pic:nvPicPr>
                                <pic:cNvPr id="0" name="image4.png"/>
                                <pic:cNvPicPr preferRelativeResize="0"/>
                              </pic:nvPicPr>
                              <pic:blipFill>
                                <a:blip r:embed="rId56"/>
                                <a:srcRect b="0" l="0" r="0" t="0"/>
                                <a:stretch>
                                  <a:fillRect/>
                                </a:stretch>
                              </pic:blipFill>
                              <pic:spPr>
                                <a:xfrm>
                                  <a:off x="0" y="0"/>
                                  <a:ext cx="0" cy="0"/>
                                </a:xfrm>
                                <a:prstGeom prst="rect"/>
                                <a:ln/>
                              </pic:spPr>
                            </pic:pic>
                          </a:graphicData>
                        </a:graphic>
                      </wp:inline>
                    </w:drawing>
                  </w:r>
                  <w:hyperlink w:anchor="2et92p0">
                    <w:r w:rsidDel="00000000" w:rsidR="00000000" w:rsidRPr="00000000">
                      <w:rPr>
                        <w:color w:val="0000ee"/>
                        <w:u w:val="single"/>
                        <w:shd w:fill="auto" w:val="clear"/>
                        <w:rtl w:val="0"/>
                      </w:rPr>
                      <w:t xml:space="preserve">Results</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5" name="image5.png"/>
                        <a:graphic>
                          <a:graphicData uri="http://schemas.openxmlformats.org/drawingml/2006/picture">
                            <pic:pic>
                              <pic:nvPicPr>
                                <pic:cNvPr id="0" name="image5.png"/>
                                <pic:cNvPicPr preferRelativeResize="0"/>
                              </pic:nvPicPr>
                              <pic:blipFill>
                                <a:blip r:embed="rId57"/>
                                <a:srcRect b="0" l="0" r="0" t="0"/>
                                <a:stretch>
                                  <a:fillRect/>
                                </a:stretch>
                              </pic:blipFill>
                              <pic:spPr>
                                <a:xfrm>
                                  <a:off x="0" y="0"/>
                                  <a:ext cx="0" cy="0"/>
                                </a:xfrm>
                                <a:prstGeom prst="rect"/>
                                <a:ln/>
                              </pic:spPr>
                            </pic:pic>
                          </a:graphicData>
                        </a:graphic>
                      </wp:inline>
                    </w:drawing>
                  </w:r>
                  <w:hyperlink w:anchor="1t3h5sf">
                    <w:r w:rsidDel="00000000" w:rsidR="00000000" w:rsidRPr="00000000">
                      <w:rPr>
                        <w:color w:val="0000ee"/>
                        <w:u w:val="single"/>
                        <w:shd w:fill="auto" w:val="clear"/>
                        <w:rtl w:val="0"/>
                      </w:rPr>
                      <w:t xml:space="preserve">Discussion</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464c53"/>
                      <w:shd w:fill="auto" w:val="clear"/>
                    </w:rPr>
                  </w:pP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6" name="image6.png"/>
                        <a:graphic>
                          <a:graphicData uri="http://schemas.openxmlformats.org/drawingml/2006/picture">
                            <pic:pic>
                              <pic:nvPicPr>
                                <pic:cNvPr id="0" name="image6.png"/>
                                <pic:cNvPicPr preferRelativeResize="0"/>
                              </pic:nvPicPr>
                              <pic:blipFill>
                                <a:blip r:embed="rId58"/>
                                <a:srcRect b="0" l="0" r="0" t="0"/>
                                <a:stretch>
                                  <a:fillRect/>
                                </a:stretch>
                              </pic:blipFill>
                              <pic:spPr>
                                <a:xfrm>
                                  <a:off x="0" y="0"/>
                                  <a:ext cx="0" cy="0"/>
                                </a:xfrm>
                                <a:prstGeom prst="rect"/>
                                <a:ln/>
                              </pic:spPr>
                            </pic:pic>
                          </a:graphicData>
                        </a:graphic>
                      </wp:inline>
                    </w:drawing>
                  </w:r>
                  <w:r w:rsidDel="00000000" w:rsidR="00000000" w:rsidRPr="00000000">
                    <w:rPr>
                      <w:color w:val="464c53"/>
                      <w:shd w:fill="auto" w:val="clear"/>
                      <w:rtl w:val="0"/>
                    </w:rPr>
                    <w:t xml:space="preserve">References</w:t>
                  </w:r>
                </w:p>
              </w:tc>
            </w:tr>
          </w:tbl>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bookmarkStart w:colFirst="0" w:colLast="0" w:name="2s8eyo1" w:id="9"/>
          <w:bookmarkEnd w:id="9"/>
          <w:p w:rsidR="00000000" w:rsidDel="00000000" w:rsidP="00000000" w:rsidRDefault="00000000" w:rsidRPr="00000000" w14:paraId="000000E5">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Springer NP, Van Weel C. Home birth. </w:t>
            </w:r>
            <w:r w:rsidDel="00000000" w:rsidR="00000000" w:rsidRPr="00000000">
              <w:rPr>
                <w:i w:val="1"/>
                <w:shd w:fill="auto" w:val="clear"/>
                <w:rtl w:val="0"/>
              </w:rPr>
              <w:t xml:space="preserve">BMJ</w:t>
            </w:r>
            <w:r w:rsidDel="00000000" w:rsidR="00000000" w:rsidRPr="00000000">
              <w:rPr>
                <w:shd w:fill="auto" w:val="clear"/>
                <w:rtl w:val="0"/>
              </w:rPr>
              <w:t xml:space="preserve"> 1996;313: 1276-7.</w:t>
            </w:r>
            <w:hyperlink r:id="rId59">
              <w:r w:rsidDel="00000000" w:rsidR="00000000" w:rsidRPr="00000000">
                <w:rPr>
                  <w:color w:val="0000ee"/>
                  <w:u w:val="single"/>
                  <w:shd w:fill="auto" w:val="clear"/>
                  <w:rtl w:val="0"/>
                </w:rPr>
                <w:t xml:space="preserve">[</w:t>
              </w:r>
            </w:hyperlink>
            <w:hyperlink r:id="rId60">
              <w:r w:rsidDel="00000000" w:rsidR="00000000" w:rsidRPr="00000000">
                <w:rPr>
                  <w:color w:val="cc0000"/>
                  <w:u w:val="single"/>
                  <w:shd w:fill="auto" w:val="clear"/>
                  <w:rtl w:val="0"/>
                </w:rPr>
                <w:t xml:space="preserve">Free</w:t>
              </w:r>
            </w:hyperlink>
            <w:hyperlink r:id="rId61">
              <w:r w:rsidDel="00000000" w:rsidR="00000000" w:rsidRPr="00000000">
                <w:rPr>
                  <w:color w:val="0000ee"/>
                  <w:u w:val="single"/>
                  <w:shd w:fill="auto" w:val="clear"/>
                  <w:rtl w:val="0"/>
                </w:rPr>
                <w:t xml:space="preserve"> Full Text]</w:t>
              </w:r>
            </w:hyperlink>
            <w:r w:rsidDel="00000000" w:rsidR="00000000" w:rsidRPr="00000000">
              <w:rPr>
                <w:shd w:fill="auto" w:val="clear"/>
                <w:rtl w:val="0"/>
              </w:rPr>
              <w:t xml:space="preserve"> </w:t>
            </w:r>
            <w:bookmarkStart w:colFirst="0" w:colLast="0" w:name="17dp8vu" w:id="10"/>
            <w:bookmarkEnd w:id="10"/>
            <w:r w:rsidDel="00000000" w:rsidR="00000000" w:rsidRPr="00000000">
              <w:rPr>
                <w:rtl w:val="0"/>
              </w:rPr>
            </w:r>
          </w:p>
          <w:p w:rsidR="00000000" w:rsidDel="00000000" w:rsidP="00000000" w:rsidRDefault="00000000" w:rsidRPr="00000000" w14:paraId="000000E6">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Olsen O. Meta-analysis of the safety of home birth. </w:t>
            </w:r>
            <w:r w:rsidDel="00000000" w:rsidR="00000000" w:rsidRPr="00000000">
              <w:rPr>
                <w:i w:val="1"/>
                <w:shd w:fill="auto" w:val="clear"/>
                <w:rtl w:val="0"/>
              </w:rPr>
              <w:t xml:space="preserve">Birth</w:t>
            </w:r>
            <w:r w:rsidDel="00000000" w:rsidR="00000000" w:rsidRPr="00000000">
              <w:rPr>
                <w:shd w:fill="auto" w:val="clear"/>
                <w:rtl w:val="0"/>
              </w:rPr>
              <w:t xml:space="preserve"> 1997;24: 4-13.</w:t>
            </w:r>
            <w:hyperlink r:id="rId62">
              <w:r w:rsidDel="00000000" w:rsidR="00000000" w:rsidRPr="00000000">
                <w:rPr>
                  <w:color w:val="0000ee"/>
                  <w:u w:val="single"/>
                  <w:shd w:fill="auto" w:val="clear"/>
                  <w:rtl w:val="0"/>
                </w:rPr>
                <w:t xml:space="preserve">[ISI]</w:t>
              </w:r>
            </w:hyperlink>
            <w:hyperlink r:id="rId63">
              <w:r w:rsidDel="00000000" w:rsidR="00000000" w:rsidRPr="00000000">
                <w:rPr>
                  <w:color w:val="0000ee"/>
                  <w:u w:val="single"/>
                  <w:shd w:fill="auto" w:val="clear"/>
                  <w:rtl w:val="0"/>
                </w:rPr>
                <w:t xml:space="preserve">[Medline]</w:t>
              </w:r>
            </w:hyperlink>
            <w:r w:rsidDel="00000000" w:rsidR="00000000" w:rsidRPr="00000000">
              <w:rPr>
                <w:shd w:fill="auto" w:val="clear"/>
                <w:rtl w:val="0"/>
              </w:rPr>
              <w:t xml:space="preserve"> </w:t>
            </w:r>
            <w:bookmarkStart w:colFirst="0" w:colLast="0" w:name="3rdcrjn" w:id="11"/>
            <w:bookmarkEnd w:id="11"/>
            <w:r w:rsidDel="00000000" w:rsidR="00000000" w:rsidRPr="00000000">
              <w:rPr>
                <w:rtl w:val="0"/>
              </w:rPr>
            </w:r>
          </w:p>
          <w:p w:rsidR="00000000" w:rsidDel="00000000" w:rsidP="00000000" w:rsidRDefault="00000000" w:rsidRPr="00000000" w14:paraId="000000E7">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Macfarlane A, McCandlish R, Campbell R. Choosing between home and hospital delivery. There is no evidence that hospital is the safest place to give birth. </w:t>
            </w:r>
            <w:r w:rsidDel="00000000" w:rsidR="00000000" w:rsidRPr="00000000">
              <w:rPr>
                <w:i w:val="1"/>
                <w:shd w:fill="auto" w:val="clear"/>
                <w:rtl w:val="0"/>
              </w:rPr>
              <w:t xml:space="preserve">BMJ</w:t>
            </w:r>
            <w:r w:rsidDel="00000000" w:rsidR="00000000" w:rsidRPr="00000000">
              <w:rPr>
                <w:shd w:fill="auto" w:val="clear"/>
                <w:rtl w:val="0"/>
              </w:rPr>
              <w:t xml:space="preserve"> 2000;320: 798.</w:t>
            </w:r>
            <w:hyperlink r:id="rId64">
              <w:r w:rsidDel="00000000" w:rsidR="00000000" w:rsidRPr="00000000">
                <w:rPr>
                  <w:color w:val="0000ee"/>
                  <w:u w:val="single"/>
                  <w:shd w:fill="auto" w:val="clear"/>
                  <w:rtl w:val="0"/>
                </w:rPr>
                <w:t xml:space="preserve">[</w:t>
              </w:r>
            </w:hyperlink>
            <w:hyperlink r:id="rId65">
              <w:r w:rsidDel="00000000" w:rsidR="00000000" w:rsidRPr="00000000">
                <w:rPr>
                  <w:color w:val="cc0000"/>
                  <w:u w:val="single"/>
                  <w:shd w:fill="auto" w:val="clear"/>
                  <w:rtl w:val="0"/>
                </w:rPr>
                <w:t xml:space="preserve">Free</w:t>
              </w:r>
            </w:hyperlink>
            <w:hyperlink r:id="rId66">
              <w:r w:rsidDel="00000000" w:rsidR="00000000" w:rsidRPr="00000000">
                <w:rPr>
                  <w:color w:val="0000ee"/>
                  <w:u w:val="single"/>
                  <w:shd w:fill="auto" w:val="clear"/>
                  <w:rtl w:val="0"/>
                </w:rPr>
                <w:t xml:space="preserve"> Full Text]</w:t>
              </w:r>
            </w:hyperlink>
            <w:r w:rsidDel="00000000" w:rsidR="00000000" w:rsidRPr="00000000">
              <w:rPr>
                <w:shd w:fill="auto" w:val="clear"/>
                <w:rtl w:val="0"/>
              </w:rPr>
              <w:t xml:space="preserve"> </w:t>
            </w:r>
            <w:bookmarkStart w:colFirst="0" w:colLast="0" w:name="26in1rg" w:id="12"/>
            <w:bookmarkEnd w:id="12"/>
            <w:r w:rsidDel="00000000" w:rsidR="00000000" w:rsidRPr="00000000">
              <w:rPr>
                <w:rtl w:val="0"/>
              </w:rPr>
            </w:r>
          </w:p>
          <w:p w:rsidR="00000000" w:rsidDel="00000000" w:rsidP="00000000" w:rsidRDefault="00000000" w:rsidRPr="00000000" w14:paraId="000000E8">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Campbell R, Macfarlane A. </w:t>
            </w:r>
            <w:r w:rsidDel="00000000" w:rsidR="00000000" w:rsidRPr="00000000">
              <w:rPr>
                <w:i w:val="1"/>
                <w:shd w:fill="auto" w:val="clear"/>
                <w:rtl w:val="0"/>
              </w:rPr>
              <w:t xml:space="preserve">Where to be born: the debate and the evidence</w:t>
            </w:r>
            <w:r w:rsidDel="00000000" w:rsidR="00000000" w:rsidRPr="00000000">
              <w:rPr>
                <w:shd w:fill="auto" w:val="clear"/>
                <w:rtl w:val="0"/>
              </w:rPr>
              <w:t xml:space="preserve">. 2nd ed. Oxford: National Perinatal Epidemiology Unit, 1994. </w:t>
            </w:r>
            <w:bookmarkStart w:colFirst="0" w:colLast="0" w:name="lnxbz9" w:id="13"/>
            <w:bookmarkEnd w:id="13"/>
            <w:r w:rsidDel="00000000" w:rsidR="00000000" w:rsidRPr="00000000">
              <w:rPr>
                <w:rtl w:val="0"/>
              </w:rPr>
            </w:r>
          </w:p>
          <w:p w:rsidR="00000000" w:rsidDel="00000000" w:rsidP="00000000" w:rsidRDefault="00000000" w:rsidRPr="00000000" w14:paraId="000000E9">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Declercq ER, Sakala C, Corry MP, Applebaum S, Risher P. </w:t>
            </w:r>
            <w:r w:rsidDel="00000000" w:rsidR="00000000" w:rsidRPr="00000000">
              <w:rPr>
                <w:i w:val="1"/>
                <w:shd w:fill="auto" w:val="clear"/>
                <w:rtl w:val="0"/>
              </w:rPr>
              <w:t xml:space="preserve">Listening to mothers: report of the first national US survey of women's childbearing experiences</w:t>
            </w:r>
            <w:r w:rsidDel="00000000" w:rsidR="00000000" w:rsidRPr="00000000">
              <w:rPr>
                <w:shd w:fill="auto" w:val="clear"/>
                <w:rtl w:val="0"/>
              </w:rPr>
              <w:t xml:space="preserve"> [monograph]. New York: Maternity Center Association, 2002. </w:t>
            </w:r>
            <w:hyperlink r:id="rId67">
              <w:r w:rsidDel="00000000" w:rsidR="00000000" w:rsidRPr="00000000">
                <w:rPr>
                  <w:color w:val="0000ee"/>
                  <w:u w:val="single"/>
                  <w:shd w:fill="auto" w:val="clear"/>
                  <w:rtl w:val="0"/>
                </w:rPr>
                <w:t xml:space="preserve">www.maternitywise.org/listeningtomothers/</w:t>
              </w:r>
            </w:hyperlink>
            <w:r w:rsidDel="00000000" w:rsidR="00000000" w:rsidRPr="00000000">
              <w:rPr>
                <w:shd w:fill="auto" w:val="clear"/>
                <w:rtl w:val="0"/>
              </w:rPr>
              <w:t xml:space="preserve"> (accessed 3 Apr 2005). </w:t>
            </w:r>
            <w:bookmarkStart w:colFirst="0" w:colLast="0" w:name="35nkun2" w:id="14"/>
            <w:bookmarkEnd w:id="14"/>
            <w:r w:rsidDel="00000000" w:rsidR="00000000" w:rsidRPr="00000000">
              <w:rPr>
                <w:rtl w:val="0"/>
              </w:rPr>
            </w:r>
          </w:p>
          <w:p w:rsidR="00000000" w:rsidDel="00000000" w:rsidP="00000000" w:rsidRDefault="00000000" w:rsidRPr="00000000" w14:paraId="000000EA">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College of Physicians and Surgeons of Ontario. </w:t>
            </w:r>
            <w:r w:rsidDel="00000000" w:rsidR="00000000" w:rsidRPr="00000000">
              <w:rPr>
                <w:i w:val="1"/>
                <w:shd w:fill="auto" w:val="clear"/>
                <w:rtl w:val="0"/>
              </w:rPr>
              <w:t xml:space="preserve">Reports from council. Home birth policy rescinded</w:t>
            </w:r>
            <w:r w:rsidDel="00000000" w:rsidR="00000000" w:rsidRPr="00000000">
              <w:rPr>
                <w:shd w:fill="auto" w:val="clear"/>
                <w:rtl w:val="0"/>
              </w:rPr>
              <w:t xml:space="preserve">. Toronto: CPSO, 2001. </w:t>
            </w:r>
            <w:bookmarkStart w:colFirst="0" w:colLast="0" w:name="1ksv4uv" w:id="15"/>
            <w:bookmarkEnd w:id="15"/>
            <w:r w:rsidDel="00000000" w:rsidR="00000000" w:rsidRPr="00000000">
              <w:rPr>
                <w:rtl w:val="0"/>
              </w:rPr>
            </w:r>
          </w:p>
          <w:p w:rsidR="00000000" w:rsidDel="00000000" w:rsidP="00000000" w:rsidRDefault="00000000" w:rsidRPr="00000000" w14:paraId="000000EB">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Society of Obstetricians and Gynecologists of Canada. Policy statement No 126. Midwifery. </w:t>
            </w:r>
            <w:r w:rsidDel="00000000" w:rsidR="00000000" w:rsidRPr="00000000">
              <w:rPr>
                <w:i w:val="1"/>
                <w:shd w:fill="auto" w:val="clear"/>
                <w:rtl w:val="0"/>
              </w:rPr>
              <w:t xml:space="preserve">J Obstet Gynecol Can</w:t>
            </w:r>
            <w:r w:rsidDel="00000000" w:rsidR="00000000" w:rsidRPr="00000000">
              <w:rPr>
                <w:shd w:fill="auto" w:val="clear"/>
                <w:rtl w:val="0"/>
              </w:rPr>
              <w:t xml:space="preserve"> 2003;25: 5. </w:t>
            </w:r>
            <w:bookmarkStart w:colFirst="0" w:colLast="0" w:name="44sinio" w:id="16"/>
            <w:bookmarkEnd w:id="16"/>
            <w:r w:rsidDel="00000000" w:rsidR="00000000" w:rsidRPr="00000000">
              <w:rPr>
                <w:rtl w:val="0"/>
              </w:rPr>
            </w:r>
          </w:p>
          <w:p w:rsidR="00000000" w:rsidDel="00000000" w:rsidP="00000000" w:rsidRDefault="00000000" w:rsidRPr="00000000" w14:paraId="000000EC">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American Public Health Association. 2001-3: increasing access to out-of-hospital maternity care services through state-regulated and nationally-certified direct-entry midwives. </w:t>
            </w:r>
            <w:r w:rsidDel="00000000" w:rsidR="00000000" w:rsidRPr="00000000">
              <w:rPr>
                <w:i w:val="1"/>
                <w:shd w:fill="auto" w:val="clear"/>
                <w:rtl w:val="0"/>
              </w:rPr>
              <w:t xml:space="preserve">Am J Public Health</w:t>
            </w:r>
            <w:r w:rsidDel="00000000" w:rsidR="00000000" w:rsidRPr="00000000">
              <w:rPr>
                <w:shd w:fill="auto" w:val="clear"/>
                <w:rtl w:val="0"/>
              </w:rPr>
              <w:t xml:space="preserve"> 2002;92: 453-5. </w:t>
            </w:r>
            <w:bookmarkStart w:colFirst="0" w:colLast="0" w:name="2jxsxqh" w:id="17"/>
            <w:bookmarkEnd w:id="17"/>
            <w:r w:rsidDel="00000000" w:rsidR="00000000" w:rsidRPr="00000000">
              <w:rPr>
                <w:rtl w:val="0"/>
              </w:rPr>
            </w:r>
          </w:p>
          <w:p w:rsidR="00000000" w:rsidDel="00000000" w:rsidP="00000000" w:rsidRDefault="00000000" w:rsidRPr="00000000" w14:paraId="000000ED">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American College of Obstetricians and Gynecologists. </w:t>
            </w:r>
            <w:r w:rsidDel="00000000" w:rsidR="00000000" w:rsidRPr="00000000">
              <w:rPr>
                <w:i w:val="1"/>
                <w:shd w:fill="auto" w:val="clear"/>
                <w:rtl w:val="0"/>
              </w:rPr>
              <w:t xml:space="preserve">Frequently asked questions about having a baby in the 21st century</w:t>
            </w:r>
            <w:r w:rsidDel="00000000" w:rsidR="00000000" w:rsidRPr="00000000">
              <w:rPr>
                <w:shd w:fill="auto" w:val="clear"/>
                <w:rtl w:val="0"/>
              </w:rPr>
              <w:t xml:space="preserve"> [monograph]. Washington; 12 Dec 2001. </w:t>
            </w:r>
            <w:hyperlink r:id="rId68">
              <w:r w:rsidDel="00000000" w:rsidR="00000000" w:rsidRPr="00000000">
                <w:rPr>
                  <w:color w:val="0000ee"/>
                  <w:u w:val="single"/>
                  <w:shd w:fill="auto" w:val="clear"/>
                  <w:rtl w:val="0"/>
                </w:rPr>
                <w:t xml:space="preserve">www.acog.org/from_home/publications/press_releases/nr12-12-01-4.cfm</w:t>
              </w:r>
            </w:hyperlink>
            <w:r w:rsidDel="00000000" w:rsidR="00000000" w:rsidRPr="00000000">
              <w:rPr>
                <w:shd w:fill="auto" w:val="clear"/>
                <w:rtl w:val="0"/>
              </w:rPr>
              <w:t xml:space="preserve"> (accessed 3 Apr 2005). </w:t>
            </w:r>
            <w:bookmarkStart w:colFirst="0" w:colLast="0" w:name="z337ya" w:id="18"/>
            <w:bookmarkEnd w:id="18"/>
            <w:r w:rsidDel="00000000" w:rsidR="00000000" w:rsidRPr="00000000">
              <w:rPr>
                <w:rtl w:val="0"/>
              </w:rPr>
            </w:r>
          </w:p>
          <w:p w:rsidR="00000000" w:rsidDel="00000000" w:rsidP="00000000" w:rsidRDefault="00000000" w:rsidRPr="00000000" w14:paraId="000000EE">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Martin JA, Hamilton BE, Ventura SJ, Mencaker F, Park MM. Births: final data for 2000. </w:t>
            </w:r>
            <w:r w:rsidDel="00000000" w:rsidR="00000000" w:rsidRPr="00000000">
              <w:rPr>
                <w:i w:val="1"/>
                <w:shd w:fill="auto" w:val="clear"/>
                <w:rtl w:val="0"/>
              </w:rPr>
              <w:t xml:space="preserve">National vital statistics reports</w:t>
            </w:r>
            <w:r w:rsidDel="00000000" w:rsidR="00000000" w:rsidRPr="00000000">
              <w:rPr>
                <w:shd w:fill="auto" w:val="clear"/>
                <w:rtl w:val="0"/>
              </w:rPr>
              <w:t xml:space="preserve">. Hyattsville, MD: National Center for Health Statistics, 2002;50(5). </w:t>
            </w:r>
            <w:bookmarkStart w:colFirst="0" w:colLast="0" w:name="3j2qqm3" w:id="19"/>
            <w:bookmarkEnd w:id="19"/>
            <w:r w:rsidDel="00000000" w:rsidR="00000000" w:rsidRPr="00000000">
              <w:rPr>
                <w:rtl w:val="0"/>
              </w:rPr>
            </w:r>
          </w:p>
          <w:p w:rsidR="00000000" w:rsidDel="00000000" w:rsidP="00000000" w:rsidRDefault="00000000" w:rsidRPr="00000000" w14:paraId="000000EF">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Burnett CA III, Jones JA, Rooks J, Chen CH, Tyler CW Jr, Miller CA. Home delivery and neonatal mortality in North Carolina. </w:t>
            </w:r>
            <w:r w:rsidDel="00000000" w:rsidR="00000000" w:rsidRPr="00000000">
              <w:rPr>
                <w:i w:val="1"/>
                <w:shd w:fill="auto" w:val="clear"/>
                <w:rtl w:val="0"/>
              </w:rPr>
              <w:t xml:space="preserve">JAMA</w:t>
            </w:r>
            <w:r w:rsidDel="00000000" w:rsidR="00000000" w:rsidRPr="00000000">
              <w:rPr>
                <w:shd w:fill="auto" w:val="clear"/>
                <w:rtl w:val="0"/>
              </w:rPr>
              <w:t xml:space="preserve"> 1980;244: 2741-5.</w:t>
            </w:r>
            <w:hyperlink r:id="rId69">
              <w:r w:rsidDel="00000000" w:rsidR="00000000" w:rsidRPr="00000000">
                <w:rPr>
                  <w:color w:val="0000ee"/>
                  <w:u w:val="single"/>
                  <w:shd w:fill="auto" w:val="clear"/>
                  <w:rtl w:val="0"/>
                </w:rPr>
                <w:t xml:space="preserve">[Abstract]</w:t>
              </w:r>
            </w:hyperlink>
            <w:r w:rsidDel="00000000" w:rsidR="00000000" w:rsidRPr="00000000">
              <w:rPr>
                <w:rtl w:val="0"/>
              </w:rPr>
            </w:r>
          </w:p>
          <w:p w:rsidR="00000000" w:rsidDel="00000000" w:rsidP="00000000" w:rsidRDefault="00000000" w:rsidRPr="00000000" w14:paraId="000000F0">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Mehl LE, Peterson GH, Whitt M, Hawes WE. Outcomes of elective home births: a series of 1146 cases. </w:t>
            </w:r>
            <w:r w:rsidDel="00000000" w:rsidR="00000000" w:rsidRPr="00000000">
              <w:rPr>
                <w:i w:val="1"/>
                <w:shd w:fill="auto" w:val="clear"/>
                <w:rtl w:val="0"/>
              </w:rPr>
              <w:t xml:space="preserve">J Reprod Med</w:t>
            </w:r>
            <w:r w:rsidDel="00000000" w:rsidR="00000000" w:rsidRPr="00000000">
              <w:rPr>
                <w:shd w:fill="auto" w:val="clear"/>
                <w:rtl w:val="0"/>
              </w:rPr>
              <w:t xml:space="preserve"> 1977;19: 281-90.</w:t>
            </w:r>
            <w:hyperlink r:id="rId70">
              <w:r w:rsidDel="00000000" w:rsidR="00000000" w:rsidRPr="00000000">
                <w:rPr>
                  <w:color w:val="0000ee"/>
                  <w:u w:val="single"/>
                  <w:shd w:fill="auto" w:val="clear"/>
                  <w:rtl w:val="0"/>
                </w:rPr>
                <w:t xml:space="preserve">[ISI]</w:t>
              </w:r>
            </w:hyperlink>
            <w:hyperlink r:id="rId71">
              <w:r w:rsidDel="00000000" w:rsidR="00000000" w:rsidRPr="00000000">
                <w:rPr>
                  <w:color w:val="0000ee"/>
                  <w:u w:val="single"/>
                  <w:shd w:fill="auto" w:val="clear"/>
                  <w:rtl w:val="0"/>
                </w:rPr>
                <w:t xml:space="preserve">[Medline]</w:t>
              </w:r>
            </w:hyperlink>
            <w:r w:rsidDel="00000000" w:rsidR="00000000" w:rsidRPr="00000000">
              <w:rPr>
                <w:rtl w:val="0"/>
              </w:rPr>
            </w:r>
          </w:p>
          <w:p w:rsidR="00000000" w:rsidDel="00000000" w:rsidP="00000000" w:rsidRDefault="00000000" w:rsidRPr="00000000" w14:paraId="000000F1">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Schramm WF, Barnes DE, Bakewell JM. Neonatal mortality in Missouri home births, 1978-84. </w:t>
            </w:r>
            <w:r w:rsidDel="00000000" w:rsidR="00000000" w:rsidRPr="00000000">
              <w:rPr>
                <w:i w:val="1"/>
                <w:shd w:fill="auto" w:val="clear"/>
                <w:rtl w:val="0"/>
              </w:rPr>
              <w:t xml:space="preserve">Am J Public Health</w:t>
            </w:r>
            <w:r w:rsidDel="00000000" w:rsidR="00000000" w:rsidRPr="00000000">
              <w:rPr>
                <w:shd w:fill="auto" w:val="clear"/>
                <w:rtl w:val="0"/>
              </w:rPr>
              <w:t xml:space="preserve"> 1987;77: 930-5.</w:t>
            </w:r>
            <w:hyperlink r:id="rId72">
              <w:r w:rsidDel="00000000" w:rsidR="00000000" w:rsidRPr="00000000">
                <w:rPr>
                  <w:color w:val="0000ee"/>
                  <w:u w:val="single"/>
                  <w:shd w:fill="auto" w:val="clear"/>
                  <w:rtl w:val="0"/>
                </w:rPr>
                <w:t xml:space="preserve">[Abstract]</w:t>
              </w:r>
            </w:hyperlink>
            <w:r w:rsidDel="00000000" w:rsidR="00000000" w:rsidRPr="00000000">
              <w:rPr>
                <w:shd w:fill="auto" w:val="clear"/>
                <w:rtl w:val="0"/>
              </w:rPr>
              <w:t xml:space="preserve"> </w:t>
            </w:r>
            <w:bookmarkStart w:colFirst="0" w:colLast="0" w:name="1y810tw" w:id="20"/>
            <w:bookmarkEnd w:id="20"/>
            <w:r w:rsidDel="00000000" w:rsidR="00000000" w:rsidRPr="00000000">
              <w:rPr>
                <w:rtl w:val="0"/>
              </w:rPr>
            </w:r>
          </w:p>
          <w:p w:rsidR="00000000" w:rsidDel="00000000" w:rsidP="00000000" w:rsidRDefault="00000000" w:rsidRPr="00000000" w14:paraId="000000F2">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Janssen PA, Holt VL, Myers SJ. Licensed midwife-attended, out-of-hospital births in Washington state: are they safe? </w:t>
            </w:r>
            <w:r w:rsidDel="00000000" w:rsidR="00000000" w:rsidRPr="00000000">
              <w:rPr>
                <w:i w:val="1"/>
                <w:shd w:fill="auto" w:val="clear"/>
                <w:rtl w:val="0"/>
              </w:rPr>
              <w:t xml:space="preserve">Birth</w:t>
            </w:r>
            <w:r w:rsidDel="00000000" w:rsidR="00000000" w:rsidRPr="00000000">
              <w:rPr>
                <w:shd w:fill="auto" w:val="clear"/>
                <w:rtl w:val="0"/>
              </w:rPr>
              <w:t xml:space="preserve"> 1994;21: 141-8.</w:t>
            </w:r>
            <w:hyperlink r:id="rId73">
              <w:r w:rsidDel="00000000" w:rsidR="00000000" w:rsidRPr="00000000">
                <w:rPr>
                  <w:color w:val="0000ee"/>
                  <w:u w:val="single"/>
                  <w:shd w:fill="auto" w:val="clear"/>
                  <w:rtl w:val="0"/>
                </w:rPr>
                <w:t xml:space="preserve">[ISI]</w:t>
              </w:r>
            </w:hyperlink>
            <w:hyperlink r:id="rId74">
              <w:r w:rsidDel="00000000" w:rsidR="00000000" w:rsidRPr="00000000">
                <w:rPr>
                  <w:color w:val="0000ee"/>
                  <w:u w:val="single"/>
                  <w:shd w:fill="auto" w:val="clear"/>
                  <w:rtl w:val="0"/>
                </w:rPr>
                <w:t xml:space="preserve">[Medline]</w:t>
              </w:r>
            </w:hyperlink>
            <w:r w:rsidDel="00000000" w:rsidR="00000000" w:rsidRPr="00000000">
              <w:rPr>
                <w:rtl w:val="0"/>
              </w:rPr>
            </w:r>
          </w:p>
          <w:p w:rsidR="00000000" w:rsidDel="00000000" w:rsidP="00000000" w:rsidRDefault="00000000" w:rsidRPr="00000000" w14:paraId="000000F3">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Sullivan DA, Beeman R. Four years' experience with home birth by licensed midwives in Arizona. </w:t>
            </w:r>
            <w:r w:rsidDel="00000000" w:rsidR="00000000" w:rsidRPr="00000000">
              <w:rPr>
                <w:i w:val="1"/>
                <w:shd w:fill="auto" w:val="clear"/>
                <w:rtl w:val="0"/>
              </w:rPr>
              <w:t xml:space="preserve">Am J Public Health</w:t>
            </w:r>
            <w:r w:rsidDel="00000000" w:rsidR="00000000" w:rsidRPr="00000000">
              <w:rPr>
                <w:shd w:fill="auto" w:val="clear"/>
                <w:rtl w:val="0"/>
              </w:rPr>
              <w:t xml:space="preserve"> 1983;73: 641-5.</w:t>
            </w:r>
            <w:hyperlink r:id="rId75">
              <w:r w:rsidDel="00000000" w:rsidR="00000000" w:rsidRPr="00000000">
                <w:rPr>
                  <w:color w:val="0000ee"/>
                  <w:u w:val="single"/>
                  <w:shd w:fill="auto" w:val="clear"/>
                  <w:rtl w:val="0"/>
                </w:rPr>
                <w:t xml:space="preserve">[Abstract]</w:t>
              </w:r>
            </w:hyperlink>
            <w:r w:rsidDel="00000000" w:rsidR="00000000" w:rsidRPr="00000000">
              <w:rPr>
                <w:rtl w:val="0"/>
              </w:rPr>
            </w:r>
          </w:p>
          <w:p w:rsidR="00000000" w:rsidDel="00000000" w:rsidP="00000000" w:rsidRDefault="00000000" w:rsidRPr="00000000" w14:paraId="000000F4">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Tyson H. Outcomes of 1001 midwife-attended home births in Toronto, 1983-1988. </w:t>
            </w:r>
            <w:r w:rsidDel="00000000" w:rsidR="00000000" w:rsidRPr="00000000">
              <w:rPr>
                <w:i w:val="1"/>
                <w:shd w:fill="auto" w:val="clear"/>
                <w:rtl w:val="0"/>
              </w:rPr>
              <w:t xml:space="preserve">Birth</w:t>
            </w:r>
            <w:r w:rsidDel="00000000" w:rsidR="00000000" w:rsidRPr="00000000">
              <w:rPr>
                <w:shd w:fill="auto" w:val="clear"/>
                <w:rtl w:val="0"/>
              </w:rPr>
              <w:t xml:space="preserve"> 1991;18: 14-9.</w:t>
            </w:r>
            <w:hyperlink r:id="rId76">
              <w:r w:rsidDel="00000000" w:rsidR="00000000" w:rsidRPr="00000000">
                <w:rPr>
                  <w:color w:val="0000ee"/>
                  <w:u w:val="single"/>
                  <w:shd w:fill="auto" w:val="clear"/>
                  <w:rtl w:val="0"/>
                </w:rPr>
                <w:t xml:space="preserve">[ISI]</w:t>
              </w:r>
            </w:hyperlink>
            <w:hyperlink r:id="rId77">
              <w:r w:rsidDel="00000000" w:rsidR="00000000" w:rsidRPr="00000000">
                <w:rPr>
                  <w:color w:val="0000ee"/>
                  <w:u w:val="single"/>
                  <w:shd w:fill="auto" w:val="clear"/>
                  <w:rtl w:val="0"/>
                </w:rPr>
                <w:t xml:space="preserve">[Medline]</w:t>
              </w:r>
            </w:hyperlink>
            <w:r w:rsidDel="00000000" w:rsidR="00000000" w:rsidRPr="00000000">
              <w:rPr>
                <w:rtl w:val="0"/>
              </w:rPr>
            </w:r>
          </w:p>
          <w:p w:rsidR="00000000" w:rsidDel="00000000" w:rsidP="00000000" w:rsidRDefault="00000000" w:rsidRPr="00000000" w14:paraId="000000F5">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Hinds MW, Bergeisen GH, Allen DT. Neonatal outcome in planned v unplanned out-of-hospital births in Kentucky. </w:t>
            </w:r>
            <w:r w:rsidDel="00000000" w:rsidR="00000000" w:rsidRPr="00000000">
              <w:rPr>
                <w:i w:val="1"/>
                <w:shd w:fill="auto" w:val="clear"/>
                <w:rtl w:val="0"/>
              </w:rPr>
              <w:t xml:space="preserve">JAMA</w:t>
            </w:r>
            <w:r w:rsidDel="00000000" w:rsidR="00000000" w:rsidRPr="00000000">
              <w:rPr>
                <w:shd w:fill="auto" w:val="clear"/>
                <w:rtl w:val="0"/>
              </w:rPr>
              <w:t xml:space="preserve"> 1985;253: 1578-82.</w:t>
            </w:r>
            <w:hyperlink r:id="rId78">
              <w:r w:rsidDel="00000000" w:rsidR="00000000" w:rsidRPr="00000000">
                <w:rPr>
                  <w:color w:val="0000ee"/>
                  <w:u w:val="single"/>
                  <w:shd w:fill="auto" w:val="clear"/>
                  <w:rtl w:val="0"/>
                </w:rPr>
                <w:t xml:space="preserve">[Abstract]</w:t>
              </w:r>
            </w:hyperlink>
            <w:r w:rsidDel="00000000" w:rsidR="00000000" w:rsidRPr="00000000">
              <w:rPr>
                <w:rtl w:val="0"/>
              </w:rPr>
            </w:r>
          </w:p>
          <w:p w:rsidR="00000000" w:rsidDel="00000000" w:rsidP="00000000" w:rsidRDefault="00000000" w:rsidRPr="00000000" w14:paraId="000000F6">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Durand AM. The safety of home birth: the farm study. </w:t>
            </w:r>
            <w:r w:rsidDel="00000000" w:rsidR="00000000" w:rsidRPr="00000000">
              <w:rPr>
                <w:i w:val="1"/>
                <w:shd w:fill="auto" w:val="clear"/>
                <w:rtl w:val="0"/>
              </w:rPr>
              <w:t xml:space="preserve">Am J Public Health</w:t>
            </w:r>
            <w:r w:rsidDel="00000000" w:rsidR="00000000" w:rsidRPr="00000000">
              <w:rPr>
                <w:shd w:fill="auto" w:val="clear"/>
                <w:rtl w:val="0"/>
              </w:rPr>
              <w:t xml:space="preserve"> 1992;82: 450-3.</w:t>
            </w:r>
            <w:hyperlink r:id="rId79">
              <w:r w:rsidDel="00000000" w:rsidR="00000000" w:rsidRPr="00000000">
                <w:rPr>
                  <w:color w:val="0000ee"/>
                  <w:u w:val="single"/>
                  <w:shd w:fill="auto" w:val="clear"/>
                  <w:rtl w:val="0"/>
                </w:rPr>
                <w:t xml:space="preserve">[Abstract]</w:t>
              </w:r>
            </w:hyperlink>
            <w:r w:rsidDel="00000000" w:rsidR="00000000" w:rsidRPr="00000000">
              <w:rPr>
                <w:shd w:fill="auto" w:val="clear"/>
                <w:rtl w:val="0"/>
              </w:rPr>
              <w:t xml:space="preserve"> </w:t>
            </w:r>
            <w:bookmarkStart w:colFirst="0" w:colLast="0" w:name="4i7ojhp" w:id="21"/>
            <w:bookmarkEnd w:id="21"/>
            <w:r w:rsidDel="00000000" w:rsidR="00000000" w:rsidRPr="00000000">
              <w:rPr>
                <w:rtl w:val="0"/>
              </w:rPr>
            </w:r>
          </w:p>
          <w:p w:rsidR="00000000" w:rsidDel="00000000" w:rsidP="00000000" w:rsidRDefault="00000000" w:rsidRPr="00000000" w14:paraId="000000F7">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Rooks JP, Weatherby NL, Ernst EK, Stapleton S, Rosen D, Rosenfield A. Outcomes of care in birth centers. The National Birth Center study. </w:t>
            </w:r>
            <w:r w:rsidDel="00000000" w:rsidR="00000000" w:rsidRPr="00000000">
              <w:rPr>
                <w:i w:val="1"/>
                <w:shd w:fill="auto" w:val="clear"/>
                <w:rtl w:val="0"/>
              </w:rPr>
              <w:t xml:space="preserve">N Engl J Med</w:t>
            </w:r>
            <w:r w:rsidDel="00000000" w:rsidR="00000000" w:rsidRPr="00000000">
              <w:rPr>
                <w:shd w:fill="auto" w:val="clear"/>
                <w:rtl w:val="0"/>
              </w:rPr>
              <w:t xml:space="preserve"> 1989;321: 1804-11.</w:t>
            </w:r>
            <w:hyperlink r:id="rId80">
              <w:r w:rsidDel="00000000" w:rsidR="00000000" w:rsidRPr="00000000">
                <w:rPr>
                  <w:color w:val="0000ee"/>
                  <w:u w:val="single"/>
                  <w:shd w:fill="auto" w:val="clear"/>
                  <w:rtl w:val="0"/>
                </w:rPr>
                <w:t xml:space="preserve">[Abstract]</w:t>
              </w:r>
            </w:hyperlink>
            <w:r w:rsidDel="00000000" w:rsidR="00000000" w:rsidRPr="00000000">
              <w:rPr>
                <w:rtl w:val="0"/>
              </w:rPr>
            </w:r>
          </w:p>
          <w:p w:rsidR="00000000" w:rsidDel="00000000" w:rsidP="00000000" w:rsidRDefault="00000000" w:rsidRPr="00000000" w14:paraId="000000F8">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Anderson RE, Murphy PA. Outcomes of 11,788 planned home births attended by certified nurse-midwives. A retrospective descriptive study. </w:t>
            </w:r>
            <w:r w:rsidDel="00000000" w:rsidR="00000000" w:rsidRPr="00000000">
              <w:rPr>
                <w:i w:val="1"/>
                <w:shd w:fill="auto" w:val="clear"/>
                <w:rtl w:val="0"/>
              </w:rPr>
              <w:t xml:space="preserve">J Nurse Midwifery</w:t>
            </w:r>
            <w:r w:rsidDel="00000000" w:rsidR="00000000" w:rsidRPr="00000000">
              <w:rPr>
                <w:shd w:fill="auto" w:val="clear"/>
                <w:rtl w:val="0"/>
              </w:rPr>
              <w:t xml:space="preserve"> 1995;40: 483-92.</w:t>
            </w:r>
            <w:hyperlink r:id="rId81">
              <w:r w:rsidDel="00000000" w:rsidR="00000000" w:rsidRPr="00000000">
                <w:rPr>
                  <w:color w:val="0000ee"/>
                  <w:u w:val="single"/>
                  <w:shd w:fill="auto" w:val="clear"/>
                  <w:rtl w:val="0"/>
                </w:rPr>
                <w:t xml:space="preserve">[CrossRef]</w:t>
              </w:r>
            </w:hyperlink>
            <w:hyperlink r:id="rId82">
              <w:r w:rsidDel="00000000" w:rsidR="00000000" w:rsidRPr="00000000">
                <w:rPr>
                  <w:color w:val="0000ee"/>
                  <w:u w:val="single"/>
                  <w:shd w:fill="auto" w:val="clear"/>
                  <w:rtl w:val="0"/>
                </w:rPr>
                <w:t xml:space="preserve">[ISI]</w:t>
              </w:r>
            </w:hyperlink>
            <w:hyperlink r:id="rId83">
              <w:r w:rsidDel="00000000" w:rsidR="00000000" w:rsidRPr="00000000">
                <w:rPr>
                  <w:color w:val="0000ee"/>
                  <w:u w:val="single"/>
                  <w:shd w:fill="auto" w:val="clear"/>
                  <w:rtl w:val="0"/>
                </w:rPr>
                <w:t xml:space="preserve">[Medline]</w:t>
              </w:r>
            </w:hyperlink>
            <w:r w:rsidDel="00000000" w:rsidR="00000000" w:rsidRPr="00000000">
              <w:rPr>
                <w:shd w:fill="auto" w:val="clear"/>
                <w:rtl w:val="0"/>
              </w:rPr>
              <w:t xml:space="preserve"> </w:t>
            </w:r>
            <w:bookmarkStart w:colFirst="0" w:colLast="0" w:name="2xcytpi" w:id="22"/>
            <w:bookmarkEnd w:id="22"/>
            <w:r w:rsidDel="00000000" w:rsidR="00000000" w:rsidRPr="00000000">
              <w:rPr>
                <w:rtl w:val="0"/>
              </w:rPr>
            </w:r>
          </w:p>
          <w:p w:rsidR="00000000" w:rsidDel="00000000" w:rsidP="00000000" w:rsidRDefault="00000000" w:rsidRPr="00000000" w14:paraId="000000F9">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Pang JW, Heffelfinger JD, Huang GJ, Benedetti TJ, Weiss NS. Outcomes of planned home births in Washington State: 1989-1996. </w:t>
            </w:r>
            <w:r w:rsidDel="00000000" w:rsidR="00000000" w:rsidRPr="00000000">
              <w:rPr>
                <w:i w:val="1"/>
                <w:shd w:fill="auto" w:val="clear"/>
                <w:rtl w:val="0"/>
              </w:rPr>
              <w:t xml:space="preserve">Obstet Gynecol</w:t>
            </w:r>
            <w:r w:rsidDel="00000000" w:rsidR="00000000" w:rsidRPr="00000000">
              <w:rPr>
                <w:shd w:fill="auto" w:val="clear"/>
                <w:rtl w:val="0"/>
              </w:rPr>
              <w:t xml:space="preserve"> 2002;100: 253-9.</w:t>
            </w:r>
            <w:hyperlink r:id="rId84">
              <w:r w:rsidDel="00000000" w:rsidR="00000000" w:rsidRPr="00000000">
                <w:rPr>
                  <w:color w:val="0000ee"/>
                  <w:u w:val="single"/>
                  <w:shd w:fill="auto" w:val="clear"/>
                  <w:rtl w:val="0"/>
                </w:rPr>
                <w:t xml:space="preserve">[Abstract/</w:t>
              </w:r>
            </w:hyperlink>
            <w:hyperlink r:id="rId85">
              <w:r w:rsidDel="00000000" w:rsidR="00000000" w:rsidRPr="00000000">
                <w:rPr>
                  <w:color w:val="cc0000"/>
                  <w:u w:val="single"/>
                  <w:shd w:fill="auto" w:val="clear"/>
                  <w:rtl w:val="0"/>
                </w:rPr>
                <w:t xml:space="preserve">Free</w:t>
              </w:r>
            </w:hyperlink>
            <w:hyperlink r:id="rId86">
              <w:r w:rsidDel="00000000" w:rsidR="00000000" w:rsidRPr="00000000">
                <w:rPr>
                  <w:color w:val="0000ee"/>
                  <w:u w:val="single"/>
                  <w:shd w:fill="auto" w:val="clear"/>
                  <w:rtl w:val="0"/>
                </w:rPr>
                <w:t xml:space="preserve"> Full Text]</w:t>
              </w:r>
            </w:hyperlink>
            <w:r w:rsidDel="00000000" w:rsidR="00000000" w:rsidRPr="00000000">
              <w:rPr>
                <w:shd w:fill="auto" w:val="clear"/>
                <w:rtl w:val="0"/>
              </w:rPr>
              <w:t xml:space="preserve"> </w:t>
            </w:r>
            <w:bookmarkStart w:colFirst="0" w:colLast="0" w:name="1ci93xb" w:id="23"/>
            <w:bookmarkEnd w:id="23"/>
            <w:r w:rsidDel="00000000" w:rsidR="00000000" w:rsidRPr="00000000">
              <w:rPr>
                <w:rtl w:val="0"/>
              </w:rPr>
            </w:r>
          </w:p>
          <w:p w:rsidR="00000000" w:rsidDel="00000000" w:rsidP="00000000" w:rsidRDefault="00000000" w:rsidRPr="00000000" w14:paraId="000000FA">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Schlenzka P. Safety of alternative approaches to childbirth. PhD thesis, California: Stanford University, 1999. </w:t>
            </w:r>
            <w:bookmarkStart w:colFirst="0" w:colLast="0" w:name="3whwml4" w:id="24"/>
            <w:bookmarkEnd w:id="24"/>
            <w:r w:rsidDel="00000000" w:rsidR="00000000" w:rsidRPr="00000000">
              <w:rPr>
                <w:rtl w:val="0"/>
              </w:rPr>
            </w:r>
          </w:p>
          <w:p w:rsidR="00000000" w:rsidDel="00000000" w:rsidP="00000000" w:rsidRDefault="00000000" w:rsidRPr="00000000" w14:paraId="000000FB">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Murphy PA, Fullerton J. Outcomes of intended home births in nurse-midwifery practice: a prospective descriptive study. </w:t>
            </w:r>
            <w:r w:rsidDel="00000000" w:rsidR="00000000" w:rsidRPr="00000000">
              <w:rPr>
                <w:i w:val="1"/>
                <w:shd w:fill="auto" w:val="clear"/>
                <w:rtl w:val="0"/>
              </w:rPr>
              <w:t xml:space="preserve">Obstet Gynecol</w:t>
            </w:r>
            <w:r w:rsidDel="00000000" w:rsidR="00000000" w:rsidRPr="00000000">
              <w:rPr>
                <w:shd w:fill="auto" w:val="clear"/>
                <w:rtl w:val="0"/>
              </w:rPr>
              <w:t xml:space="preserve"> 1998;92: 461-70.</w:t>
            </w:r>
            <w:hyperlink r:id="rId87">
              <w:r w:rsidDel="00000000" w:rsidR="00000000" w:rsidRPr="00000000">
                <w:rPr>
                  <w:color w:val="0000ee"/>
                  <w:u w:val="single"/>
                  <w:shd w:fill="auto" w:val="clear"/>
                  <w:rtl w:val="0"/>
                </w:rPr>
                <w:t xml:space="preserve">[Abstract/</w:t>
              </w:r>
            </w:hyperlink>
            <w:hyperlink r:id="rId88">
              <w:r w:rsidDel="00000000" w:rsidR="00000000" w:rsidRPr="00000000">
                <w:rPr>
                  <w:color w:val="cc0000"/>
                  <w:u w:val="single"/>
                  <w:shd w:fill="auto" w:val="clear"/>
                  <w:rtl w:val="0"/>
                </w:rPr>
                <w:t xml:space="preserve">Free</w:t>
              </w:r>
            </w:hyperlink>
            <w:hyperlink r:id="rId89">
              <w:r w:rsidDel="00000000" w:rsidR="00000000" w:rsidRPr="00000000">
                <w:rPr>
                  <w:color w:val="0000ee"/>
                  <w:u w:val="single"/>
                  <w:shd w:fill="auto" w:val="clear"/>
                  <w:rtl w:val="0"/>
                </w:rPr>
                <w:t xml:space="preserve"> Full Text]</w:t>
              </w:r>
            </w:hyperlink>
            <w:r w:rsidDel="00000000" w:rsidR="00000000" w:rsidRPr="00000000">
              <w:rPr>
                <w:shd w:fill="auto" w:val="clear"/>
                <w:rtl w:val="0"/>
              </w:rPr>
              <w:t xml:space="preserve"> </w:t>
            </w:r>
            <w:bookmarkStart w:colFirst="0" w:colLast="0" w:name="2bn6wsx" w:id="25"/>
            <w:bookmarkEnd w:id="25"/>
            <w:r w:rsidDel="00000000" w:rsidR="00000000" w:rsidRPr="00000000">
              <w:rPr>
                <w:rtl w:val="0"/>
              </w:rPr>
            </w:r>
          </w:p>
          <w:p w:rsidR="00000000" w:rsidDel="00000000" w:rsidP="00000000" w:rsidRDefault="00000000" w:rsidRPr="00000000" w14:paraId="000000FC">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Janssen PA, Lee SK, Ryan EM, Etches DJ, Farquharson DF, Peacock D, et al. Outcomes of planned home births versus planned hospital births after regulation of midwifery in British Columbia. </w:t>
            </w:r>
            <w:r w:rsidDel="00000000" w:rsidR="00000000" w:rsidRPr="00000000">
              <w:rPr>
                <w:i w:val="1"/>
                <w:shd w:fill="auto" w:val="clear"/>
                <w:rtl w:val="0"/>
              </w:rPr>
              <w:t xml:space="preserve">CMAJ</w:t>
            </w:r>
            <w:r w:rsidDel="00000000" w:rsidR="00000000" w:rsidRPr="00000000">
              <w:rPr>
                <w:shd w:fill="auto" w:val="clear"/>
                <w:rtl w:val="0"/>
              </w:rPr>
              <w:t xml:space="preserve"> 2002;166: 315-23.</w:t>
            </w:r>
            <w:hyperlink r:id="rId90">
              <w:r w:rsidDel="00000000" w:rsidR="00000000" w:rsidRPr="00000000">
                <w:rPr>
                  <w:color w:val="0000ee"/>
                  <w:u w:val="single"/>
                  <w:shd w:fill="auto" w:val="clear"/>
                  <w:rtl w:val="0"/>
                </w:rPr>
                <w:t xml:space="preserve">[Abstract/</w:t>
              </w:r>
            </w:hyperlink>
            <w:hyperlink r:id="rId91">
              <w:r w:rsidDel="00000000" w:rsidR="00000000" w:rsidRPr="00000000">
                <w:rPr>
                  <w:color w:val="cc0000"/>
                  <w:u w:val="single"/>
                  <w:shd w:fill="auto" w:val="clear"/>
                  <w:rtl w:val="0"/>
                </w:rPr>
                <w:t xml:space="preserve">Free</w:t>
              </w:r>
            </w:hyperlink>
            <w:hyperlink r:id="rId92">
              <w:r w:rsidDel="00000000" w:rsidR="00000000" w:rsidRPr="00000000">
                <w:rPr>
                  <w:color w:val="0000ee"/>
                  <w:u w:val="single"/>
                  <w:shd w:fill="auto" w:val="clear"/>
                  <w:rtl w:val="0"/>
                </w:rPr>
                <w:t xml:space="preserve"> Full Text]</w:t>
              </w:r>
            </w:hyperlink>
            <w:r w:rsidDel="00000000" w:rsidR="00000000" w:rsidRPr="00000000">
              <w:rPr>
                <w:rtl w:val="0"/>
              </w:rPr>
            </w:r>
          </w:p>
          <w:p w:rsidR="00000000" w:rsidDel="00000000" w:rsidP="00000000" w:rsidRDefault="00000000" w:rsidRPr="00000000" w14:paraId="000000FD">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Neutra RR, Fienberg SE, Greenland S, Friedman EA. Effect of fetal monitoring on neonatal death rates. </w:t>
            </w:r>
            <w:r w:rsidDel="00000000" w:rsidR="00000000" w:rsidRPr="00000000">
              <w:rPr>
                <w:i w:val="1"/>
                <w:shd w:fill="auto" w:val="clear"/>
                <w:rtl w:val="0"/>
              </w:rPr>
              <w:t xml:space="preserve">N Engl J Med</w:t>
            </w:r>
            <w:r w:rsidDel="00000000" w:rsidR="00000000" w:rsidRPr="00000000">
              <w:rPr>
                <w:shd w:fill="auto" w:val="clear"/>
                <w:rtl w:val="0"/>
              </w:rPr>
              <w:t xml:space="preserve"> 1978;299: 324-6.</w:t>
            </w:r>
            <w:hyperlink r:id="rId93">
              <w:r w:rsidDel="00000000" w:rsidR="00000000" w:rsidRPr="00000000">
                <w:rPr>
                  <w:color w:val="0000ee"/>
                  <w:u w:val="single"/>
                  <w:shd w:fill="auto" w:val="clear"/>
                  <w:rtl w:val="0"/>
                </w:rPr>
                <w:t xml:space="preserve">[Abstract]</w:t>
              </w:r>
            </w:hyperlink>
            <w:r w:rsidDel="00000000" w:rsidR="00000000" w:rsidRPr="00000000">
              <w:rPr>
                <w:rtl w:val="0"/>
              </w:rPr>
            </w:r>
          </w:p>
          <w:p w:rsidR="00000000" w:rsidDel="00000000" w:rsidP="00000000" w:rsidRDefault="00000000" w:rsidRPr="00000000" w14:paraId="000000FE">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Amato JC. Fetal monitoring in a community hospital. A statistical analysis. </w:t>
            </w:r>
            <w:r w:rsidDel="00000000" w:rsidR="00000000" w:rsidRPr="00000000">
              <w:rPr>
                <w:i w:val="1"/>
                <w:shd w:fill="auto" w:val="clear"/>
                <w:rtl w:val="0"/>
              </w:rPr>
              <w:t xml:space="preserve">Obstet Gynecol</w:t>
            </w:r>
            <w:r w:rsidDel="00000000" w:rsidR="00000000" w:rsidRPr="00000000">
              <w:rPr>
                <w:shd w:fill="auto" w:val="clear"/>
                <w:rtl w:val="0"/>
              </w:rPr>
              <w:t xml:space="preserve"> 1977;50: 269-74.</w:t>
            </w:r>
            <w:hyperlink r:id="rId94">
              <w:r w:rsidDel="00000000" w:rsidR="00000000" w:rsidRPr="00000000">
                <w:rPr>
                  <w:color w:val="0000ee"/>
                  <w:u w:val="single"/>
                  <w:shd w:fill="auto" w:val="clear"/>
                  <w:rtl w:val="0"/>
                </w:rPr>
                <w:t xml:space="preserve">[Abstract]</w:t>
              </w:r>
            </w:hyperlink>
            <w:r w:rsidDel="00000000" w:rsidR="00000000" w:rsidRPr="00000000">
              <w:rPr>
                <w:rtl w:val="0"/>
              </w:rPr>
            </w:r>
          </w:p>
          <w:p w:rsidR="00000000" w:rsidDel="00000000" w:rsidP="00000000" w:rsidRDefault="00000000" w:rsidRPr="00000000" w14:paraId="000000FF">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Adams JL. The use of obstetrical procedures in the care of low-risk women. </w:t>
            </w:r>
            <w:r w:rsidDel="00000000" w:rsidR="00000000" w:rsidRPr="00000000">
              <w:rPr>
                <w:i w:val="1"/>
                <w:shd w:fill="auto" w:val="clear"/>
                <w:rtl w:val="0"/>
              </w:rPr>
              <w:t xml:space="preserve">Women Health</w:t>
            </w:r>
            <w:r w:rsidDel="00000000" w:rsidR="00000000" w:rsidRPr="00000000">
              <w:rPr>
                <w:shd w:fill="auto" w:val="clear"/>
                <w:rtl w:val="0"/>
              </w:rPr>
              <w:t xml:space="preserve"> 1983;8: 25-34.</w:t>
            </w:r>
            <w:hyperlink r:id="rId95">
              <w:r w:rsidDel="00000000" w:rsidR="00000000" w:rsidRPr="00000000">
                <w:rPr>
                  <w:color w:val="0000ee"/>
                  <w:u w:val="single"/>
                  <w:shd w:fill="auto" w:val="clear"/>
                  <w:rtl w:val="0"/>
                </w:rPr>
                <w:t xml:space="preserve">[ISI]</w:t>
              </w:r>
            </w:hyperlink>
            <w:hyperlink r:id="rId96">
              <w:r w:rsidDel="00000000" w:rsidR="00000000" w:rsidRPr="00000000">
                <w:rPr>
                  <w:color w:val="0000ee"/>
                  <w:u w:val="single"/>
                  <w:shd w:fill="auto" w:val="clear"/>
                  <w:rtl w:val="0"/>
                </w:rPr>
                <w:t xml:space="preserve">[Medline]</w:t>
              </w:r>
            </w:hyperlink>
            <w:r w:rsidDel="00000000" w:rsidR="00000000" w:rsidRPr="00000000">
              <w:rPr>
                <w:shd w:fill="auto" w:val="clear"/>
                <w:rtl w:val="0"/>
              </w:rPr>
              <w:t xml:space="preserve"> </w:t>
            </w:r>
            <w:bookmarkStart w:colFirst="0" w:colLast="0" w:name="qsh70q" w:id="26"/>
            <w:bookmarkEnd w:id="26"/>
            <w:r w:rsidDel="00000000" w:rsidR="00000000" w:rsidRPr="00000000">
              <w:rPr>
                <w:rtl w:val="0"/>
              </w:rPr>
            </w:r>
          </w:p>
          <w:p w:rsidR="00000000" w:rsidDel="00000000" w:rsidP="00000000" w:rsidRDefault="00000000" w:rsidRPr="00000000" w14:paraId="00000100">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Rooks JP. Safety of out-of-hospital births in the United States. In: </w:t>
            </w:r>
            <w:r w:rsidDel="00000000" w:rsidR="00000000" w:rsidRPr="00000000">
              <w:rPr>
                <w:i w:val="1"/>
                <w:shd w:fill="auto" w:val="clear"/>
                <w:rtl w:val="0"/>
              </w:rPr>
              <w:t xml:space="preserve">Midwifery and childbirth in America</w:t>
            </w:r>
            <w:r w:rsidDel="00000000" w:rsidR="00000000" w:rsidRPr="00000000">
              <w:rPr>
                <w:shd w:fill="auto" w:val="clear"/>
                <w:rtl w:val="0"/>
              </w:rPr>
              <w:t xml:space="preserve">. Philadelphia: Temple University Press, 1997: 345-84.</w:t>
            </w:r>
          </w:p>
          <w:p w:rsidR="00000000" w:rsidDel="00000000" w:rsidP="00000000" w:rsidRDefault="00000000" w:rsidRPr="00000000" w14:paraId="00000101">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Leveno KJ, Cunningham FG, Nelson S, Roark M, Williams ML, Guzick D, et al. A prospective comparison of selective and universal electronic fetal monitoring in 34 995 pregnancies. </w:t>
            </w:r>
            <w:r w:rsidDel="00000000" w:rsidR="00000000" w:rsidRPr="00000000">
              <w:rPr>
                <w:i w:val="1"/>
                <w:shd w:fill="auto" w:val="clear"/>
                <w:rtl w:val="0"/>
              </w:rPr>
              <w:t xml:space="preserve">N Engl J Med</w:t>
            </w:r>
            <w:r w:rsidDel="00000000" w:rsidR="00000000" w:rsidRPr="00000000">
              <w:rPr>
                <w:shd w:fill="auto" w:val="clear"/>
                <w:rtl w:val="0"/>
              </w:rPr>
              <w:t xml:space="preserve"> 1986;315: 615-9.</w:t>
            </w:r>
            <w:hyperlink r:id="rId97">
              <w:r w:rsidDel="00000000" w:rsidR="00000000" w:rsidRPr="00000000">
                <w:rPr>
                  <w:color w:val="0000ee"/>
                  <w:u w:val="single"/>
                  <w:shd w:fill="auto" w:val="clear"/>
                  <w:rtl w:val="0"/>
                </w:rPr>
                <w:t xml:space="preserve">[Abstract]</w:t>
              </w:r>
            </w:hyperlink>
            <w:r w:rsidDel="00000000" w:rsidR="00000000" w:rsidRPr="00000000">
              <w:rPr>
                <w:shd w:fill="auto" w:val="clear"/>
                <w:rtl w:val="0"/>
              </w:rPr>
              <w:t xml:space="preserve"> </w:t>
            </w:r>
            <w:bookmarkStart w:colFirst="0" w:colLast="0" w:name="3as4poj" w:id="27"/>
            <w:bookmarkEnd w:id="27"/>
            <w:r w:rsidDel="00000000" w:rsidR="00000000" w:rsidRPr="00000000">
              <w:rPr>
                <w:rtl w:val="0"/>
              </w:rPr>
            </w:r>
          </w:p>
          <w:p w:rsidR="00000000" w:rsidDel="00000000" w:rsidP="00000000" w:rsidRDefault="00000000" w:rsidRPr="00000000" w14:paraId="00000102">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Eden RD, Seifert LS, Winegar A, Spellacy WN. Perinatal characteristics of uncomplicated postdate pregnancies. </w:t>
            </w:r>
            <w:r w:rsidDel="00000000" w:rsidR="00000000" w:rsidRPr="00000000">
              <w:rPr>
                <w:i w:val="1"/>
                <w:shd w:fill="auto" w:val="clear"/>
                <w:rtl w:val="0"/>
              </w:rPr>
              <w:t xml:space="preserve">Obstet Gynecol</w:t>
            </w:r>
            <w:r w:rsidDel="00000000" w:rsidR="00000000" w:rsidRPr="00000000">
              <w:rPr>
                <w:shd w:fill="auto" w:val="clear"/>
                <w:rtl w:val="0"/>
              </w:rPr>
              <w:t xml:space="preserve"> 1987;69: 296-9.</w:t>
            </w:r>
            <w:hyperlink r:id="rId98">
              <w:r w:rsidDel="00000000" w:rsidR="00000000" w:rsidRPr="00000000">
                <w:rPr>
                  <w:color w:val="0000ee"/>
                  <w:u w:val="single"/>
                  <w:shd w:fill="auto" w:val="clear"/>
                  <w:rtl w:val="0"/>
                </w:rPr>
                <w:t xml:space="preserve">[Abstract]</w:t>
              </w:r>
            </w:hyperlink>
            <w:r w:rsidDel="00000000" w:rsidR="00000000" w:rsidRPr="00000000">
              <w:rPr>
                <w:shd w:fill="auto" w:val="clear"/>
                <w:rtl w:val="0"/>
              </w:rPr>
              <w:t xml:space="preserve"> </w:t>
            </w:r>
            <w:bookmarkStart w:colFirst="0" w:colLast="0" w:name="1pxezwc" w:id="28"/>
            <w:bookmarkEnd w:id="28"/>
            <w:r w:rsidDel="00000000" w:rsidR="00000000" w:rsidRPr="00000000">
              <w:rPr>
                <w:rtl w:val="0"/>
              </w:rPr>
            </w:r>
          </w:p>
          <w:p w:rsidR="00000000" w:rsidDel="00000000" w:rsidP="00000000" w:rsidRDefault="00000000" w:rsidRPr="00000000" w14:paraId="00000103">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Dowswell T, Thornton JG, Hewison J, Lilford RJ, Raisler J, Macfarlane A, et al. Should there be a trial of home versus hospital delivery in the United Kingdom? </w:t>
            </w:r>
            <w:r w:rsidDel="00000000" w:rsidR="00000000" w:rsidRPr="00000000">
              <w:rPr>
                <w:i w:val="1"/>
                <w:shd w:fill="auto" w:val="clear"/>
                <w:rtl w:val="0"/>
              </w:rPr>
              <w:t xml:space="preserve">BMJ</w:t>
            </w:r>
            <w:r w:rsidDel="00000000" w:rsidR="00000000" w:rsidRPr="00000000">
              <w:rPr>
                <w:shd w:fill="auto" w:val="clear"/>
                <w:rtl w:val="0"/>
              </w:rPr>
              <w:t xml:space="preserve"> 1996;312: 753-7.</w:t>
            </w:r>
            <w:hyperlink r:id="rId99">
              <w:r w:rsidDel="00000000" w:rsidR="00000000" w:rsidRPr="00000000">
                <w:rPr>
                  <w:color w:val="0000ee"/>
                  <w:u w:val="single"/>
                  <w:shd w:fill="auto" w:val="clear"/>
                  <w:rtl w:val="0"/>
                </w:rPr>
                <w:t xml:space="preserve">[</w:t>
              </w:r>
            </w:hyperlink>
            <w:hyperlink r:id="rId100">
              <w:r w:rsidDel="00000000" w:rsidR="00000000" w:rsidRPr="00000000">
                <w:rPr>
                  <w:color w:val="cc0000"/>
                  <w:u w:val="single"/>
                  <w:shd w:fill="auto" w:val="clear"/>
                  <w:rtl w:val="0"/>
                </w:rPr>
                <w:t xml:space="preserve">Free</w:t>
              </w:r>
            </w:hyperlink>
            <w:hyperlink r:id="rId101">
              <w:r w:rsidDel="00000000" w:rsidR="00000000" w:rsidRPr="00000000">
                <w:rPr>
                  <w:color w:val="0000ee"/>
                  <w:u w:val="single"/>
                  <w:shd w:fill="auto" w:val="clear"/>
                  <w:rtl w:val="0"/>
                </w:rPr>
                <w:t xml:space="preserve"> Full Text]</w:t>
              </w:r>
            </w:hyperlink>
            <w:r w:rsidDel="00000000" w:rsidR="00000000" w:rsidRPr="00000000">
              <w:rPr>
                <w:shd w:fill="auto" w:val="clear"/>
                <w:rtl w:val="0"/>
              </w:rPr>
              <w:t xml:space="preserve"> </w:t>
            </w:r>
            <w:bookmarkStart w:colFirst="0" w:colLast="0" w:name="49x2ik5" w:id="29"/>
            <w:bookmarkEnd w:id="29"/>
            <w:r w:rsidDel="00000000" w:rsidR="00000000" w:rsidRPr="00000000">
              <w:rPr>
                <w:rtl w:val="0"/>
              </w:rPr>
            </w:r>
          </w:p>
          <w:p w:rsidR="00000000" w:rsidDel="00000000" w:rsidP="00000000" w:rsidRDefault="00000000" w:rsidRPr="00000000" w14:paraId="00000104">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Northern Region Perinatal Mortality Survey Coordinating Group. Collaborative survey of perinatal loss in planned and unplanned home births. </w:t>
            </w:r>
            <w:r w:rsidDel="00000000" w:rsidR="00000000" w:rsidRPr="00000000">
              <w:rPr>
                <w:i w:val="1"/>
                <w:shd w:fill="auto" w:val="clear"/>
                <w:rtl w:val="0"/>
              </w:rPr>
              <w:t xml:space="preserve">BMJ</w:t>
            </w:r>
            <w:r w:rsidDel="00000000" w:rsidR="00000000" w:rsidRPr="00000000">
              <w:rPr>
                <w:shd w:fill="auto" w:val="clear"/>
                <w:rtl w:val="0"/>
              </w:rPr>
              <w:t xml:space="preserve"> 1996;313: 1306-9.</w:t>
            </w:r>
            <w:hyperlink r:id="rId102">
              <w:r w:rsidDel="00000000" w:rsidR="00000000" w:rsidRPr="00000000">
                <w:rPr>
                  <w:color w:val="0000ee"/>
                  <w:u w:val="single"/>
                  <w:shd w:fill="auto" w:val="clear"/>
                  <w:rtl w:val="0"/>
                </w:rPr>
                <w:t xml:space="preserve">[Abstract/</w:t>
              </w:r>
            </w:hyperlink>
            <w:hyperlink r:id="rId103">
              <w:r w:rsidDel="00000000" w:rsidR="00000000" w:rsidRPr="00000000">
                <w:rPr>
                  <w:color w:val="cc0000"/>
                  <w:u w:val="single"/>
                  <w:shd w:fill="auto" w:val="clear"/>
                  <w:rtl w:val="0"/>
                </w:rPr>
                <w:t xml:space="preserve">Free</w:t>
              </w:r>
            </w:hyperlink>
            <w:hyperlink r:id="rId104">
              <w:r w:rsidDel="00000000" w:rsidR="00000000" w:rsidRPr="00000000">
                <w:rPr>
                  <w:color w:val="0000ee"/>
                  <w:u w:val="single"/>
                  <w:shd w:fill="auto" w:val="clear"/>
                  <w:rtl w:val="0"/>
                </w:rPr>
                <w:t xml:space="preserve"> Full Text]</w:t>
              </w:r>
            </w:hyperlink>
            <w:r w:rsidDel="00000000" w:rsidR="00000000" w:rsidRPr="00000000">
              <w:rPr>
                <w:shd w:fill="auto" w:val="clear"/>
                <w:rtl w:val="0"/>
              </w:rPr>
              <w:t xml:space="preserve"> </w:t>
            </w:r>
            <w:bookmarkStart w:colFirst="0" w:colLast="0" w:name="2p2csry" w:id="30"/>
            <w:bookmarkEnd w:id="30"/>
            <w:r w:rsidDel="00000000" w:rsidR="00000000" w:rsidRPr="00000000">
              <w:rPr>
                <w:rtl w:val="0"/>
              </w:rPr>
            </w:r>
          </w:p>
          <w:p w:rsidR="00000000" w:rsidDel="00000000" w:rsidP="00000000" w:rsidRDefault="00000000" w:rsidRPr="00000000" w14:paraId="00000105">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Ackermann-Liebrich U, Voegeli T, Gunter-Witt K, Kunz I, Zullig M, Schindler C, et al. Home versus hospital deliveries: follow up study of matched pairs for procedures and outcome. Zurich Study Team. </w:t>
            </w:r>
            <w:r w:rsidDel="00000000" w:rsidR="00000000" w:rsidRPr="00000000">
              <w:rPr>
                <w:i w:val="1"/>
                <w:shd w:fill="auto" w:val="clear"/>
                <w:rtl w:val="0"/>
              </w:rPr>
              <w:t xml:space="preserve">BMJ</w:t>
            </w:r>
            <w:r w:rsidDel="00000000" w:rsidR="00000000" w:rsidRPr="00000000">
              <w:rPr>
                <w:shd w:fill="auto" w:val="clear"/>
                <w:rtl w:val="0"/>
              </w:rPr>
              <w:t xml:space="preserve"> 1996;313: 1313-8.</w:t>
            </w:r>
            <w:hyperlink r:id="rId105">
              <w:r w:rsidDel="00000000" w:rsidR="00000000" w:rsidRPr="00000000">
                <w:rPr>
                  <w:color w:val="0000ee"/>
                  <w:u w:val="single"/>
                  <w:shd w:fill="auto" w:val="clear"/>
                  <w:rtl w:val="0"/>
                </w:rPr>
                <w:t xml:space="preserve">[Abstract/</w:t>
              </w:r>
            </w:hyperlink>
            <w:hyperlink r:id="rId106">
              <w:r w:rsidDel="00000000" w:rsidR="00000000" w:rsidRPr="00000000">
                <w:rPr>
                  <w:color w:val="cc0000"/>
                  <w:u w:val="single"/>
                  <w:shd w:fill="auto" w:val="clear"/>
                  <w:rtl w:val="0"/>
                </w:rPr>
                <w:t xml:space="preserve">Free</w:t>
              </w:r>
            </w:hyperlink>
            <w:hyperlink r:id="rId107">
              <w:r w:rsidDel="00000000" w:rsidR="00000000" w:rsidRPr="00000000">
                <w:rPr>
                  <w:color w:val="0000ee"/>
                  <w:u w:val="single"/>
                  <w:shd w:fill="auto" w:val="clear"/>
                  <w:rtl w:val="0"/>
                </w:rPr>
                <w:t xml:space="preserve"> Full Text]</w:t>
              </w:r>
            </w:hyperlink>
            <w:r w:rsidDel="00000000" w:rsidR="00000000" w:rsidRPr="00000000">
              <w:rPr>
                <w:shd w:fill="auto" w:val="clear"/>
                <w:rtl w:val="0"/>
              </w:rPr>
              <w:t xml:space="preserve"> </w:t>
            </w:r>
            <w:bookmarkStart w:colFirst="0" w:colLast="0" w:name="147n2zr" w:id="31"/>
            <w:bookmarkEnd w:id="31"/>
            <w:r w:rsidDel="00000000" w:rsidR="00000000" w:rsidRPr="00000000">
              <w:rPr>
                <w:rtl w:val="0"/>
              </w:rPr>
            </w:r>
          </w:p>
          <w:p w:rsidR="00000000" w:rsidDel="00000000" w:rsidP="00000000" w:rsidRDefault="00000000" w:rsidRPr="00000000" w14:paraId="00000106">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Wiegers TA, Keirse MJ, van der ZJ, Berghs GA. Outcome of planned home and planned hospital births in low risk pregnancies: prospective study in midwifery practices in the Netherlands. </w:t>
            </w:r>
            <w:r w:rsidDel="00000000" w:rsidR="00000000" w:rsidRPr="00000000">
              <w:rPr>
                <w:i w:val="1"/>
                <w:shd w:fill="auto" w:val="clear"/>
                <w:rtl w:val="0"/>
              </w:rPr>
              <w:t xml:space="preserve">BMJ</w:t>
            </w:r>
            <w:r w:rsidDel="00000000" w:rsidR="00000000" w:rsidRPr="00000000">
              <w:rPr>
                <w:shd w:fill="auto" w:val="clear"/>
                <w:rtl w:val="0"/>
              </w:rPr>
              <w:t xml:space="preserve"> 1996;313: 1309-13.</w:t>
            </w:r>
            <w:hyperlink r:id="rId108">
              <w:r w:rsidDel="00000000" w:rsidR="00000000" w:rsidRPr="00000000">
                <w:rPr>
                  <w:color w:val="0000ee"/>
                  <w:u w:val="single"/>
                  <w:shd w:fill="auto" w:val="clear"/>
                  <w:rtl w:val="0"/>
                </w:rPr>
                <w:t xml:space="preserve">[Abstract/</w:t>
              </w:r>
            </w:hyperlink>
            <w:hyperlink r:id="rId109">
              <w:r w:rsidDel="00000000" w:rsidR="00000000" w:rsidRPr="00000000">
                <w:rPr>
                  <w:color w:val="cc0000"/>
                  <w:u w:val="single"/>
                  <w:shd w:fill="auto" w:val="clear"/>
                  <w:rtl w:val="0"/>
                </w:rPr>
                <w:t xml:space="preserve">Free</w:t>
              </w:r>
            </w:hyperlink>
            <w:hyperlink r:id="rId110">
              <w:r w:rsidDel="00000000" w:rsidR="00000000" w:rsidRPr="00000000">
                <w:rPr>
                  <w:color w:val="0000ee"/>
                  <w:u w:val="single"/>
                  <w:shd w:fill="auto" w:val="clear"/>
                  <w:rtl w:val="0"/>
                </w:rPr>
                <w:t xml:space="preserve"> Full Text]</w:t>
              </w:r>
            </w:hyperlink>
            <w:r w:rsidDel="00000000" w:rsidR="00000000" w:rsidRPr="00000000">
              <w:rPr>
                <w:shd w:fill="auto" w:val="clear"/>
                <w:rtl w:val="0"/>
              </w:rPr>
              <w:t xml:space="preserve"> </w:t>
            </w:r>
            <w:bookmarkStart w:colFirst="0" w:colLast="0" w:name="3o7alnk" w:id="32"/>
            <w:bookmarkEnd w:id="32"/>
            <w:r w:rsidDel="00000000" w:rsidR="00000000" w:rsidRPr="00000000">
              <w:rPr>
                <w:rtl w:val="0"/>
              </w:rPr>
            </w:r>
          </w:p>
          <w:p w:rsidR="00000000" w:rsidDel="00000000" w:rsidP="00000000" w:rsidRDefault="00000000" w:rsidRPr="00000000" w14:paraId="00000107">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Bastian H, Keirse MJ, Lancaster PA. Perinatal death associated with planned home birth in Australia: population based study. </w:t>
            </w:r>
            <w:r w:rsidDel="00000000" w:rsidR="00000000" w:rsidRPr="00000000">
              <w:rPr>
                <w:i w:val="1"/>
                <w:shd w:fill="auto" w:val="clear"/>
                <w:rtl w:val="0"/>
              </w:rPr>
              <w:t xml:space="preserve">BMJ</w:t>
            </w:r>
            <w:r w:rsidDel="00000000" w:rsidR="00000000" w:rsidRPr="00000000">
              <w:rPr>
                <w:shd w:fill="auto" w:val="clear"/>
                <w:rtl w:val="0"/>
              </w:rPr>
              <w:t xml:space="preserve"> 1998;317: 384-8.</w:t>
            </w:r>
            <w:hyperlink r:id="rId111">
              <w:r w:rsidDel="00000000" w:rsidR="00000000" w:rsidRPr="00000000">
                <w:rPr>
                  <w:color w:val="0000ee"/>
                  <w:u w:val="single"/>
                  <w:shd w:fill="auto" w:val="clear"/>
                  <w:rtl w:val="0"/>
                </w:rPr>
                <w:t xml:space="preserve">[Abstract/</w:t>
              </w:r>
            </w:hyperlink>
            <w:hyperlink r:id="rId112">
              <w:r w:rsidDel="00000000" w:rsidR="00000000" w:rsidRPr="00000000">
                <w:rPr>
                  <w:color w:val="cc0000"/>
                  <w:u w:val="single"/>
                  <w:shd w:fill="auto" w:val="clear"/>
                  <w:rtl w:val="0"/>
                </w:rPr>
                <w:t xml:space="preserve">Free</w:t>
              </w:r>
            </w:hyperlink>
            <w:hyperlink r:id="rId113">
              <w:r w:rsidDel="00000000" w:rsidR="00000000" w:rsidRPr="00000000">
                <w:rPr>
                  <w:color w:val="0000ee"/>
                  <w:u w:val="single"/>
                  <w:shd w:fill="auto" w:val="clear"/>
                  <w:rtl w:val="0"/>
                </w:rPr>
                <w:t xml:space="preserve"> Full Text]</w:t>
              </w:r>
            </w:hyperlink>
            <w:r w:rsidDel="00000000" w:rsidR="00000000" w:rsidRPr="00000000">
              <w:rPr>
                <w:shd w:fill="auto" w:val="clear"/>
                <w:rtl w:val="0"/>
              </w:rPr>
              <w:t xml:space="preserve"> </w:t>
            </w:r>
            <w:bookmarkStart w:colFirst="0" w:colLast="0" w:name="23ckvvd" w:id="33"/>
            <w:bookmarkEnd w:id="33"/>
            <w:r w:rsidDel="00000000" w:rsidR="00000000" w:rsidRPr="00000000">
              <w:rPr>
                <w:rtl w:val="0"/>
              </w:rPr>
            </w:r>
          </w:p>
          <w:p w:rsidR="00000000" w:rsidDel="00000000" w:rsidP="00000000" w:rsidRDefault="00000000" w:rsidRPr="00000000" w14:paraId="00000108">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Bastian H, Keirse MJ, Lancaster PA. Authors reply: Perinatal death associated with planned home birth in Australia. </w:t>
            </w:r>
            <w:r w:rsidDel="00000000" w:rsidR="00000000" w:rsidRPr="00000000">
              <w:rPr>
                <w:i w:val="1"/>
                <w:shd w:fill="auto" w:val="clear"/>
                <w:rtl w:val="0"/>
              </w:rPr>
              <w:t xml:space="preserve">BMJ</w:t>
            </w:r>
            <w:r w:rsidDel="00000000" w:rsidR="00000000" w:rsidRPr="00000000">
              <w:rPr>
                <w:shd w:fill="auto" w:val="clear"/>
                <w:rtl w:val="0"/>
              </w:rPr>
              <w:t xml:space="preserve"> 1999;318: 605.</w:t>
            </w:r>
            <w:hyperlink r:id="rId114">
              <w:r w:rsidDel="00000000" w:rsidR="00000000" w:rsidRPr="00000000">
                <w:rPr>
                  <w:color w:val="0000ee"/>
                  <w:u w:val="single"/>
                  <w:shd w:fill="auto" w:val="clear"/>
                  <w:rtl w:val="0"/>
                </w:rPr>
                <w:t xml:space="preserve">[</w:t>
              </w:r>
            </w:hyperlink>
            <w:hyperlink r:id="rId115">
              <w:r w:rsidDel="00000000" w:rsidR="00000000" w:rsidRPr="00000000">
                <w:rPr>
                  <w:color w:val="cc0000"/>
                  <w:u w:val="single"/>
                  <w:shd w:fill="auto" w:val="clear"/>
                  <w:rtl w:val="0"/>
                </w:rPr>
                <w:t xml:space="preserve">Free</w:t>
              </w:r>
            </w:hyperlink>
            <w:hyperlink r:id="rId116">
              <w:r w:rsidDel="00000000" w:rsidR="00000000" w:rsidRPr="00000000">
                <w:rPr>
                  <w:color w:val="0000ee"/>
                  <w:u w:val="single"/>
                  <w:shd w:fill="auto" w:val="clear"/>
                  <w:rtl w:val="0"/>
                </w:rPr>
                <w:t xml:space="preserve"> Full Text]</w:t>
              </w:r>
            </w:hyperlink>
            <w:r w:rsidDel="00000000" w:rsidR="00000000" w:rsidRPr="00000000">
              <w:rPr>
                <w:shd w:fill="auto" w:val="clear"/>
                <w:rtl w:val="0"/>
              </w:rPr>
              <w:t xml:space="preserve"> </w:t>
            </w:r>
            <w:bookmarkStart w:colFirst="0" w:colLast="0" w:name="ihv636" w:id="34"/>
            <w:bookmarkEnd w:id="34"/>
            <w:r w:rsidDel="00000000" w:rsidR="00000000" w:rsidRPr="00000000">
              <w:rPr>
                <w:rtl w:val="0"/>
              </w:rPr>
            </w:r>
          </w:p>
          <w:p w:rsidR="00000000" w:rsidDel="00000000" w:rsidP="00000000" w:rsidRDefault="00000000" w:rsidRPr="00000000" w14:paraId="00000109">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Johnson KC, Daviss BA. Outcomes of planned home births in Washington State: 1989-1996. </w:t>
            </w:r>
            <w:r w:rsidDel="00000000" w:rsidR="00000000" w:rsidRPr="00000000">
              <w:rPr>
                <w:i w:val="1"/>
                <w:shd w:fill="auto" w:val="clear"/>
                <w:rtl w:val="0"/>
              </w:rPr>
              <w:t xml:space="preserve">Obstet Gynecol</w:t>
            </w:r>
            <w:r w:rsidDel="00000000" w:rsidR="00000000" w:rsidRPr="00000000">
              <w:rPr>
                <w:shd w:fill="auto" w:val="clear"/>
                <w:rtl w:val="0"/>
              </w:rPr>
              <w:t xml:space="preserve"> 2003;101: 198-200.</w:t>
            </w:r>
            <w:hyperlink r:id="rId117">
              <w:r w:rsidDel="00000000" w:rsidR="00000000" w:rsidRPr="00000000">
                <w:rPr>
                  <w:color w:val="0000ee"/>
                  <w:u w:val="single"/>
                  <w:shd w:fill="auto" w:val="clear"/>
                  <w:rtl w:val="0"/>
                </w:rPr>
                <w:t xml:space="preserve">[</w:t>
              </w:r>
            </w:hyperlink>
            <w:hyperlink r:id="rId118">
              <w:r w:rsidDel="00000000" w:rsidR="00000000" w:rsidRPr="00000000">
                <w:rPr>
                  <w:color w:val="cc0000"/>
                  <w:u w:val="single"/>
                  <w:shd w:fill="auto" w:val="clear"/>
                  <w:rtl w:val="0"/>
                </w:rPr>
                <w:t xml:space="preserve">Free</w:t>
              </w:r>
            </w:hyperlink>
            <w:hyperlink r:id="rId119">
              <w:r w:rsidDel="00000000" w:rsidR="00000000" w:rsidRPr="00000000">
                <w:rPr>
                  <w:color w:val="0000ee"/>
                  <w:u w:val="single"/>
                  <w:shd w:fill="auto" w:val="clear"/>
                  <w:rtl w:val="0"/>
                </w:rPr>
                <w:t xml:space="preserve"> Full Text]</w:t>
              </w:r>
            </w:hyperlink>
            <w:r w:rsidDel="00000000" w:rsidR="00000000" w:rsidRPr="00000000">
              <w:rPr>
                <w:shd w:fill="auto" w:val="clear"/>
                <w:rtl w:val="0"/>
              </w:rPr>
              <w:t xml:space="preserve"> </w:t>
            </w:r>
            <w:bookmarkStart w:colFirst="0" w:colLast="0" w:name="32hioqz" w:id="35"/>
            <w:bookmarkEnd w:id="35"/>
            <w:r w:rsidDel="00000000" w:rsidR="00000000" w:rsidRPr="00000000">
              <w:rPr>
                <w:rtl w:val="0"/>
              </w:rPr>
            </w:r>
          </w:p>
          <w:p w:rsidR="00000000" w:rsidDel="00000000" w:rsidP="00000000" w:rsidRDefault="00000000" w:rsidRPr="00000000" w14:paraId="0000010A">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Buescher PA, Taylor KP, Davis MH, Bowling JM. The quality of the new birth certificate data: a validation study in North Carolina. </w:t>
            </w:r>
            <w:r w:rsidDel="00000000" w:rsidR="00000000" w:rsidRPr="00000000">
              <w:rPr>
                <w:i w:val="1"/>
                <w:shd w:fill="auto" w:val="clear"/>
                <w:rtl w:val="0"/>
              </w:rPr>
              <w:t xml:space="preserve">Am J Public Health</w:t>
            </w:r>
            <w:r w:rsidDel="00000000" w:rsidR="00000000" w:rsidRPr="00000000">
              <w:rPr>
                <w:shd w:fill="auto" w:val="clear"/>
                <w:rtl w:val="0"/>
              </w:rPr>
              <w:t xml:space="preserve"> 1993;83: 1163-5.</w:t>
            </w:r>
            <w:hyperlink r:id="rId120">
              <w:r w:rsidDel="00000000" w:rsidR="00000000" w:rsidRPr="00000000">
                <w:rPr>
                  <w:color w:val="0000ee"/>
                  <w:u w:val="single"/>
                  <w:shd w:fill="auto" w:val="clear"/>
                  <w:rtl w:val="0"/>
                </w:rPr>
                <w:t xml:space="preserve">[Abstract]</w:t>
              </w:r>
            </w:hyperlink>
            <w:r w:rsidDel="00000000" w:rsidR="00000000" w:rsidRPr="00000000">
              <w:rPr>
                <w:rtl w:val="0"/>
              </w:rPr>
            </w:r>
          </w:p>
          <w:p w:rsidR="00000000" w:rsidDel="00000000" w:rsidP="00000000" w:rsidRDefault="00000000" w:rsidRPr="00000000" w14:paraId="0000010B">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Piper JM, Mitchel EF Jr, Snowden M, Hall C, Adams M, Taylor P. Validation of 1989 Tennessee birth certificates using maternal and newborn hospital records. </w:t>
            </w:r>
            <w:r w:rsidDel="00000000" w:rsidR="00000000" w:rsidRPr="00000000">
              <w:rPr>
                <w:i w:val="1"/>
                <w:shd w:fill="auto" w:val="clear"/>
                <w:rtl w:val="0"/>
              </w:rPr>
              <w:t xml:space="preserve">Am J Epidemiol</w:t>
            </w:r>
            <w:r w:rsidDel="00000000" w:rsidR="00000000" w:rsidRPr="00000000">
              <w:rPr>
                <w:shd w:fill="auto" w:val="clear"/>
                <w:rtl w:val="0"/>
              </w:rPr>
              <w:t xml:space="preserve"> 1993;137: 758-68.</w:t>
            </w:r>
            <w:hyperlink r:id="rId121">
              <w:r w:rsidDel="00000000" w:rsidR="00000000" w:rsidRPr="00000000">
                <w:rPr>
                  <w:color w:val="0000ee"/>
                  <w:u w:val="single"/>
                  <w:shd w:fill="auto" w:val="clear"/>
                  <w:rtl w:val="0"/>
                </w:rPr>
                <w:t xml:space="preserve">[Abstract]</w:t>
              </w:r>
            </w:hyperlink>
            <w:r w:rsidDel="00000000" w:rsidR="00000000" w:rsidRPr="00000000">
              <w:rPr>
                <w:shd w:fill="auto" w:val="clear"/>
                <w:rtl w:val="0"/>
              </w:rPr>
              <w:t xml:space="preserve"> </w:t>
            </w:r>
            <w:bookmarkStart w:colFirst="0" w:colLast="0" w:name="1hmsyys" w:id="36"/>
            <w:bookmarkEnd w:id="36"/>
            <w:r w:rsidDel="00000000" w:rsidR="00000000" w:rsidRPr="00000000">
              <w:rPr>
                <w:rtl w:val="0"/>
              </w:rPr>
            </w:r>
          </w:p>
          <w:p w:rsidR="00000000" w:rsidDel="00000000" w:rsidP="00000000" w:rsidRDefault="00000000" w:rsidRPr="00000000" w14:paraId="0000010C">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Woolbright LA, Harshbarger DS. The revised standard certificate of live birth: analysis of medical risk factor data from birth certificates in Alabama, 1988-92. </w:t>
            </w:r>
            <w:r w:rsidDel="00000000" w:rsidR="00000000" w:rsidRPr="00000000">
              <w:rPr>
                <w:i w:val="1"/>
                <w:shd w:fill="auto" w:val="clear"/>
                <w:rtl w:val="0"/>
              </w:rPr>
              <w:t xml:space="preserve">Public Health Rep</w:t>
            </w:r>
            <w:r w:rsidDel="00000000" w:rsidR="00000000" w:rsidRPr="00000000">
              <w:rPr>
                <w:shd w:fill="auto" w:val="clear"/>
                <w:rtl w:val="0"/>
              </w:rPr>
              <w:t xml:space="preserve"> 1995;110: 59-63.</w:t>
            </w:r>
            <w:hyperlink r:id="rId122">
              <w:r w:rsidDel="00000000" w:rsidR="00000000" w:rsidRPr="00000000">
                <w:rPr>
                  <w:color w:val="0000ee"/>
                  <w:u w:val="single"/>
                  <w:shd w:fill="auto" w:val="clear"/>
                  <w:rtl w:val="0"/>
                </w:rPr>
                <w:t xml:space="preserve">[ISI]</w:t>
              </w:r>
            </w:hyperlink>
            <w:hyperlink r:id="rId123">
              <w:r w:rsidDel="00000000" w:rsidR="00000000" w:rsidRPr="00000000">
                <w:rPr>
                  <w:color w:val="0000ee"/>
                  <w:u w:val="single"/>
                  <w:shd w:fill="auto" w:val="clear"/>
                  <w:rtl w:val="0"/>
                </w:rPr>
                <w:t xml:space="preserve">[Medline]</w:t>
              </w:r>
            </w:hyperlink>
            <w:r w:rsidDel="00000000" w:rsidR="00000000" w:rsidRPr="00000000">
              <w:rPr>
                <w:shd w:fill="auto" w:val="clear"/>
                <w:rtl w:val="0"/>
              </w:rPr>
              <w:t xml:space="preserve"> </w:t>
            </w:r>
            <w:bookmarkStart w:colFirst="0" w:colLast="0" w:name="41mghml" w:id="37"/>
            <w:bookmarkEnd w:id="37"/>
            <w:r w:rsidDel="00000000" w:rsidR="00000000" w:rsidRPr="00000000">
              <w:rPr>
                <w:rtl w:val="0"/>
              </w:rPr>
            </w:r>
          </w:p>
          <w:p w:rsidR="00000000" w:rsidDel="00000000" w:rsidP="00000000" w:rsidRDefault="00000000" w:rsidRPr="00000000" w14:paraId="0000010D">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Anderson RE, Anderson DA. The cost-effectiveness of home birth. </w:t>
            </w:r>
            <w:r w:rsidDel="00000000" w:rsidR="00000000" w:rsidRPr="00000000">
              <w:rPr>
                <w:i w:val="1"/>
                <w:shd w:fill="auto" w:val="clear"/>
                <w:rtl w:val="0"/>
              </w:rPr>
              <w:t xml:space="preserve">J Nurse Midwifery</w:t>
            </w:r>
            <w:r w:rsidDel="00000000" w:rsidR="00000000" w:rsidRPr="00000000">
              <w:rPr>
                <w:shd w:fill="auto" w:val="clear"/>
                <w:rtl w:val="0"/>
              </w:rPr>
              <w:t xml:space="preserve"> 1999;44: 30-5.</w:t>
            </w:r>
            <w:hyperlink r:id="rId124">
              <w:r w:rsidDel="00000000" w:rsidR="00000000" w:rsidRPr="00000000">
                <w:rPr>
                  <w:color w:val="0000ee"/>
                  <w:u w:val="single"/>
                  <w:shd w:fill="auto" w:val="clear"/>
                  <w:rtl w:val="0"/>
                </w:rPr>
                <w:t xml:space="preserve">[CrossRef]</w:t>
              </w:r>
            </w:hyperlink>
            <w:hyperlink r:id="rId125">
              <w:r w:rsidDel="00000000" w:rsidR="00000000" w:rsidRPr="00000000">
                <w:rPr>
                  <w:color w:val="0000ee"/>
                  <w:u w:val="single"/>
                  <w:shd w:fill="auto" w:val="clear"/>
                  <w:rtl w:val="0"/>
                </w:rPr>
                <w:t xml:space="preserve">[ISI]</w:t>
              </w:r>
            </w:hyperlink>
            <w:hyperlink r:id="rId126">
              <w:r w:rsidDel="00000000" w:rsidR="00000000" w:rsidRPr="00000000">
                <w:rPr>
                  <w:color w:val="0000ee"/>
                  <w:u w:val="single"/>
                  <w:shd w:fill="auto" w:val="clear"/>
                  <w:rtl w:val="0"/>
                </w:rPr>
                <w:t xml:space="preserve">[Medline]</w:t>
              </w:r>
            </w:hyperlink>
            <w:r w:rsidDel="00000000" w:rsidR="00000000" w:rsidRPr="00000000">
              <w:rPr>
                <w:shd w:fill="auto" w:val="clear"/>
                <w:rtl w:val="0"/>
              </w:rPr>
              <w:t xml:space="preserve"> </w:t>
            </w:r>
            <w:bookmarkStart w:colFirst="0" w:colLast="0" w:name="2grqrue" w:id="38"/>
            <w:bookmarkEnd w:id="38"/>
            <w:r w:rsidDel="00000000" w:rsidR="00000000" w:rsidRPr="00000000">
              <w:rPr>
                <w:rtl w:val="0"/>
              </w:rPr>
            </w:r>
          </w:p>
          <w:p w:rsidR="00000000" w:rsidDel="00000000" w:rsidP="00000000" w:rsidRDefault="00000000" w:rsidRPr="00000000" w14:paraId="0000010E">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shd w:fill="auto" w:val="clear"/>
                <w:rtl w:val="0"/>
              </w:rPr>
              <w:t xml:space="preserve">Perkins BB. </w:t>
            </w:r>
            <w:r w:rsidDel="00000000" w:rsidR="00000000" w:rsidRPr="00000000">
              <w:rPr>
                <w:i w:val="1"/>
                <w:shd w:fill="auto" w:val="clear"/>
                <w:rtl w:val="0"/>
              </w:rPr>
              <w:t xml:space="preserve">The medical delivery business health reform, childbirth and the economic order</w:t>
            </w:r>
            <w:r w:rsidDel="00000000" w:rsidR="00000000" w:rsidRPr="00000000">
              <w:rPr>
                <w:shd w:fill="auto" w:val="clear"/>
                <w:rtl w:val="0"/>
              </w:rPr>
              <w:t xml:space="preserve">. New Brunswick, NJ: Rutgers University Press, 2004.</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(Accepted 20 April 2005)</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Related Articles</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b w:val="1"/>
                <w:color w:val="0000ee"/>
                <w:u w:val="single"/>
                <w:shd w:fill="auto" w:val="clear"/>
              </w:rPr>
            </w:pPr>
            <w:hyperlink r:id="rId127">
              <w:r w:rsidDel="00000000" w:rsidR="00000000" w:rsidRPr="00000000">
                <w:rPr>
                  <w:b w:val="1"/>
                  <w:color w:val="0000ee"/>
                  <w:u w:val="single"/>
                  <w:shd w:fill="auto" w:val="clear"/>
                  <w:rtl w:val="0"/>
                </w:rPr>
                <w:t xml:space="preserve">Giving birth: home can be better than hospital</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b w:val="1"/>
                <w:color w:val="0000ee"/>
                <w:u w:val="single"/>
                <w:shd w:fill="auto" w:val="clear"/>
              </w:rPr>
            </w:pPr>
            <w:r w:rsidDel="00000000" w:rsidR="00000000" w:rsidRPr="00000000">
              <w:rPr>
                <w:shd w:fill="auto" w:val="clear"/>
                <w:rtl w:val="0"/>
              </w:rPr>
              <w:t xml:space="preserve">BMJ 2005 330: 0.  </w:t>
            </w:r>
            <w:hyperlink r:id="rId128">
              <w:r w:rsidDel="00000000" w:rsidR="00000000" w:rsidRPr="00000000">
                <w:rPr>
                  <w:b w:val="1"/>
                  <w:color w:val="0000ee"/>
                  <w:u w:val="single"/>
                  <w:shd w:fill="auto" w:val="clear"/>
                  <w:rtl w:val="0"/>
                </w:rPr>
                <w:t xml:space="preserve">Choosing between home and hospital delivery</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Gavin Young, Edmund Hey, Alison Macfarlane, Rona McCandlish, Rona Campbell, Geoffrey Chamberlain, and James Drife</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BMJ 2000 320: 798.</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hyperlink r:id="rId129">
              <w:r w:rsidDel="00000000" w:rsidR="00000000" w:rsidRPr="00000000">
                <w:rPr>
                  <w:color w:val="0000ee"/>
                  <w:u w:val="single"/>
                  <w:shd w:fill="auto" w:val="clear"/>
                  <w:rtl w:val="0"/>
                </w:rPr>
                <w:t xml:space="preserve"> </w:t>
              </w:r>
            </w:hyperlink>
            <w:hyperlink r:id="rId130">
              <w:r w:rsidDel="00000000" w:rsidR="00000000" w:rsidRPr="00000000">
                <w:rPr>
                  <w:b w:val="1"/>
                  <w:color w:val="0000ee"/>
                  <w:u w:val="single"/>
                  <w:shd w:fill="auto" w:val="clear"/>
                  <w:rtl w:val="0"/>
                </w:rPr>
                <w:t xml:space="preserve">Home birth</w:t>
              </w:r>
            </w:hyperlink>
            <w:hyperlink r:id="rId131">
              <w:r w:rsidDel="00000000" w:rsidR="00000000" w:rsidRPr="00000000">
                <w:rPr>
                  <w:color w:val="0000ee"/>
                  <w:u w:val="single"/>
                  <w:shd w:fill="auto" w:val="clear"/>
                  <w:rtl w:val="0"/>
                </w:rPr>
                <w:t xml:space="preserve"> </w:t>
              </w:r>
            </w:hyperlink>
            <w:r w:rsidDel="00000000" w:rsidR="00000000" w:rsidRPr="00000000">
              <w:rPr>
                <w:shd w:fill="auto" w:val="clear"/>
                <w:rtl w:val="0"/>
              </w:rPr>
              <w:t xml:space="preserve">Nachiel P Springer and Chris Van Weel</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BMJ 1996 313: 1276-1277. </w:t>
            </w:r>
            <w:hyperlink r:id="rId132">
              <w:r w:rsidDel="00000000" w:rsidR="00000000" w:rsidRPr="00000000">
                <w:rPr>
                  <w:color w:val="0000ee"/>
                  <w:u w:val="single"/>
                  <w:shd w:fill="auto" w:val="clear"/>
                  <w:rtl w:val="0"/>
                </w:rPr>
                <w:t xml:space="preserve">[Extract]</w:t>
              </w:r>
            </w:hyperlink>
            <w:r w:rsidDel="00000000" w:rsidR="00000000" w:rsidRPr="00000000">
              <w:rPr>
                <w:shd w:fill="auto" w:val="clear"/>
                <w:rtl w:val="0"/>
              </w:rPr>
              <w:t xml:space="preserve"> </w:t>
            </w:r>
            <w:hyperlink r:id="rId133">
              <w:r w:rsidDel="00000000" w:rsidR="00000000" w:rsidRPr="00000000">
                <w:rPr>
                  <w:color w:val="0000ee"/>
                  <w:u w:val="single"/>
                  <w:shd w:fill="auto" w:val="clear"/>
                  <w:rtl w:val="0"/>
                </w:rPr>
                <w:t xml:space="preserve">[Full Text]</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shd w:fill="auto" w:val="clear"/>
              </w:rPr>
            </w:pPr>
            <w:hyperlink r:id="rId134">
              <w:r w:rsidDel="00000000" w:rsidR="00000000" w:rsidRPr="00000000">
                <w:rPr>
                  <w:b w:val="1"/>
                  <w:color w:val="0000ee"/>
                  <w:u w:val="single"/>
                  <w:shd w:fill="auto" w:val="clear"/>
                  <w:rtl w:val="0"/>
                </w:rPr>
                <w:t xml:space="preserve">Home versus hospital deliveries:</w:t>
              </w:r>
            </w:hyperlink>
            <w:r w:rsidDel="00000000" w:rsidR="00000000" w:rsidRPr="00000000">
              <w:rPr>
                <w:b w:val="1"/>
                <w:shd w:fill="auto" w:val="clear"/>
                <w:rtl w:val="0"/>
              </w:rPr>
              <w:t xml:space="preserve"> follow up study of matched pairs for procedures and outcome</w:t>
            </w:r>
            <w:r w:rsidDel="00000000" w:rsidR="00000000" w:rsidRPr="00000000">
              <w:rPr>
                <w:shd w:fill="auto" w:val="clear"/>
                <w:rtl w:val="0"/>
              </w:rPr>
              <w:t xml:space="preserve"> Ursula Ackermann-Liebrich, Thomas Voegeli, Kathrin Gunter-Witt, Isabelle Kunz, Maja Zullig, Christian Schindler, Margrit Maurer, and Zurich Study Team</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BMJ 1996 313: 1313-1318. </w:t>
            </w:r>
            <w:hyperlink r:id="rId135">
              <w:r w:rsidDel="00000000" w:rsidR="00000000" w:rsidRPr="00000000">
                <w:rPr>
                  <w:color w:val="0000ee"/>
                  <w:u w:val="single"/>
                  <w:shd w:fill="auto" w:val="clear"/>
                  <w:rtl w:val="0"/>
                </w:rPr>
                <w:t xml:space="preserve">[Abstract]</w:t>
              </w:r>
            </w:hyperlink>
            <w:r w:rsidDel="00000000" w:rsidR="00000000" w:rsidRPr="00000000">
              <w:rPr>
                <w:shd w:fill="auto" w:val="clear"/>
                <w:rtl w:val="0"/>
              </w:rPr>
              <w:t xml:space="preserve"> </w:t>
            </w:r>
            <w:hyperlink r:id="rId136">
              <w:r w:rsidDel="00000000" w:rsidR="00000000" w:rsidRPr="00000000">
                <w:rPr>
                  <w:color w:val="0000ee"/>
                  <w:u w:val="single"/>
                  <w:shd w:fill="auto" w:val="clear"/>
                  <w:rtl w:val="0"/>
                </w:rPr>
                <w:t xml:space="preserve">[Full Text]</w:t>
              </w:r>
            </w:hyperlink>
            <w:r w:rsidDel="00000000" w:rsidR="00000000" w:rsidRPr="00000000">
              <w:rPr>
                <w:shd w:fill="auto" w:val="clear"/>
                <w:rtl w:val="0"/>
              </w:rPr>
              <w:t xml:space="preserve"> </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b w:val="1"/>
                <w:shd w:fill="auto" w:val="clear"/>
                <w:rtl w:val="0"/>
              </w:rPr>
              <w:t xml:space="preserve">Perinatal death associated with planned home birth in Australia: population based study</w:t>
            </w:r>
            <w:r w:rsidDel="00000000" w:rsidR="00000000" w:rsidRPr="00000000">
              <w:rPr>
                <w:shd w:fill="auto" w:val="clear"/>
                <w:rtl w:val="0"/>
              </w:rPr>
              <w:t xml:space="preserve"> Hilda Bastian, Marc J N C Keirse, and Paul A L Lancaster</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BMJ 1998 317: 384-388. </w:t>
            </w:r>
            <w:hyperlink r:id="rId137">
              <w:r w:rsidDel="00000000" w:rsidR="00000000" w:rsidRPr="00000000">
                <w:rPr>
                  <w:color w:val="0000ee"/>
                  <w:u w:val="single"/>
                  <w:shd w:fill="auto" w:val="clear"/>
                  <w:rtl w:val="0"/>
                </w:rPr>
                <w:t xml:space="preserve">[Abstract]</w:t>
              </w:r>
            </w:hyperlink>
            <w:r w:rsidDel="00000000" w:rsidR="00000000" w:rsidRPr="00000000">
              <w:rPr>
                <w:shd w:fill="auto" w:val="clear"/>
                <w:rtl w:val="0"/>
              </w:rPr>
              <w:t xml:space="preserve"> </w:t>
            </w:r>
            <w:hyperlink r:id="rId138">
              <w:r w:rsidDel="00000000" w:rsidR="00000000" w:rsidRPr="00000000">
                <w:rPr>
                  <w:color w:val="0000ee"/>
                  <w:u w:val="single"/>
                  <w:shd w:fill="auto" w:val="clear"/>
                  <w:rtl w:val="0"/>
                </w:rPr>
                <w:t xml:space="preserve"> [Full Text]</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b w:val="1"/>
                <w:shd w:fill="auto" w:val="clear"/>
                <w:rtl w:val="0"/>
              </w:rPr>
              <w:t xml:space="preserve">Collaborative survey of perinatal loss in planned and unplanned home births</w:t>
            </w:r>
            <w:r w:rsidDel="00000000" w:rsidR="00000000" w:rsidRPr="00000000">
              <w:rPr>
                <w:shd w:fill="auto" w:val="clear"/>
                <w:rtl w:val="0"/>
              </w:rPr>
              <w:t xml:space="preserve"> Northern Region Perinatal Mortality Survey Coordinating Group</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shd w:fill="auto" w:val="clear"/>
                <w:rtl w:val="0"/>
              </w:rPr>
              <w:t xml:space="preserve">BMJ 1996 313: 1306-1309. </w:t>
            </w:r>
            <w:hyperlink r:id="rId139">
              <w:r w:rsidDel="00000000" w:rsidR="00000000" w:rsidRPr="00000000">
                <w:rPr>
                  <w:color w:val="0000ee"/>
                  <w:u w:val="single"/>
                  <w:shd w:fill="auto" w:val="clear"/>
                  <w:rtl w:val="0"/>
                </w:rPr>
                <w:t xml:space="preserve">[Abstract]</w:t>
              </w:r>
            </w:hyperlink>
            <w:r w:rsidDel="00000000" w:rsidR="00000000" w:rsidRPr="00000000">
              <w:rPr>
                <w:shd w:fill="auto" w:val="clear"/>
                <w:rtl w:val="0"/>
              </w:rPr>
              <w:t xml:space="preserve"> </w:t>
            </w:r>
            <w:hyperlink r:id="rId140">
              <w:r w:rsidDel="00000000" w:rsidR="00000000" w:rsidRPr="00000000">
                <w:rPr>
                  <w:color w:val="0000ee"/>
                  <w:u w:val="single"/>
                  <w:shd w:fill="auto" w:val="clear"/>
                  <w:rtl w:val="0"/>
                </w:rPr>
                <w:t xml:space="preserve">[Full Text]</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b w:val="1"/>
                <w:shd w:fill="auto" w:val="clear"/>
                <w:rtl w:val="0"/>
              </w:rPr>
              <w:t xml:space="preserve">Outcome of planned home and planned hospital births in low risk pregnancies: prospective study in midwifery practices in the Netherlands</w:t>
            </w:r>
            <w:r w:rsidDel="00000000" w:rsidR="00000000" w:rsidRPr="00000000">
              <w:rPr>
                <w:shd w:fill="auto" w:val="clear"/>
                <w:rtl w:val="0"/>
              </w:rPr>
              <w:t xml:space="preserve"> T A Wiegers, M J N C Keirse, J van der Zee, and G A H Berghs</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spacing w:after="225" w:lineRule="auto"/>
              <w:rPr>
                <w:shd w:fill="auto" w:val="clear"/>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BMJ 1996 313: 1309-1313. </w:t>
            </w:r>
            <w:hyperlink r:id="rId141">
              <w:r w:rsidDel="00000000" w:rsidR="00000000" w:rsidRPr="00000000">
                <w:rPr>
                  <w:color w:val="0000ee"/>
                  <w:u w:val="single"/>
                  <w:shd w:fill="auto" w:val="clear"/>
                  <w:rtl w:val="0"/>
                </w:rPr>
                <w:t xml:space="preserve">[Abstract]</w:t>
              </w:r>
            </w:hyperlink>
            <w:r w:rsidDel="00000000" w:rsidR="00000000" w:rsidRPr="00000000">
              <w:rPr>
                <w:shd w:fill="auto" w:val="clear"/>
                <w:rtl w:val="0"/>
              </w:rPr>
              <w:t xml:space="preserve"> </w:t>
            </w:r>
            <w:hyperlink r:id="rId142">
              <w:r w:rsidDel="00000000" w:rsidR="00000000" w:rsidRPr="00000000">
                <w:rPr>
                  <w:color w:val="0000ee"/>
                  <w:u w:val="single"/>
                  <w:shd w:fill="auto" w:val="clear"/>
                  <w:rtl w:val="0"/>
                </w:rPr>
                <w:t xml:space="preserve">[Full Text]</w:t>
              </w:r>
            </w:hyperlink>
            <w:r w:rsidDel="00000000" w:rsidR="00000000" w:rsidRPr="00000000">
              <w:rPr>
                <w:shd w:fill="auto" w:val="clear"/>
                <w:rtl w:val="0"/>
              </w:rPr>
              <w:t xml:space="preserve">  </w:t>
            </w:r>
            <w:r w:rsidDel="00000000" w:rsidR="00000000" w:rsidRPr="00000000">
              <w:rPr>
                <w:b w:val="1"/>
                <w:shd w:fill="auto" w:val="clear"/>
                <w:rtl w:val="0"/>
              </w:rPr>
              <w:t xml:space="preserve">Measuring outcomes other than safety is feasible</w:t>
            </w:r>
            <w:r w:rsidDel="00000000" w:rsidR="00000000" w:rsidRPr="00000000">
              <w:rPr>
                <w:shd w:fill="auto" w:val="clear"/>
                <w:rtl w:val="0"/>
              </w:rPr>
              <w:t xml:space="preserve"> T Dowswell, Jg Thornton, J Hewison, and Rjl Lilford</w:t>
            </w:r>
          </w:p>
          <w:p w:rsidR="00000000" w:rsidDel="00000000" w:rsidP="00000000" w:rsidRDefault="00000000" w:rsidRPr="00000000" w14:paraId="00000125">
            <w:pPr>
              <w:pStyle w:val="Heading2"/>
              <w:pBdr>
                <w:top w:space="0" w:sz="0" w:val="nil"/>
                <w:left w:space="0" w:sz="0" w:val="nil"/>
                <w:bottom w:space="0" w:sz="0" w:val="nil"/>
                <w:right w:space="0" w:sz="0" w:val="nil"/>
                <w:between w:space="0" w:sz="0" w:val="nil"/>
              </w:pBdr>
              <w:shd w:fill="auto" w:val="clear"/>
              <w:spacing w:after="0" w:before="0" w:lineRule="auto"/>
              <w:rPr>
                <w:color w:val="0000ee"/>
                <w:u w:val="single"/>
                <w:shd w:fill="auto" w:val="clear"/>
              </w:rPr>
            </w:pPr>
            <w:r w:rsidDel="00000000" w:rsidR="00000000" w:rsidRPr="00000000">
              <w:rPr>
                <w:shd w:fill="auto" w:val="clear"/>
                <w:rtl w:val="0"/>
              </w:rPr>
              <w:t xml:space="preserve">BMJ 1996 312: 753. </w:t>
            </w:r>
            <w:hyperlink r:id="rId143">
              <w:r w:rsidDel="00000000" w:rsidR="00000000" w:rsidRPr="00000000">
                <w:rPr>
                  <w:color w:val="0000ee"/>
                  <w:u w:val="single"/>
                  <w:shd w:fill="auto" w:val="clear"/>
                  <w:rtl w:val="0"/>
                </w:rPr>
                <w:t xml:space="preserve">[Extract]</w:t>
              </w:r>
            </w:hyperlink>
            <w:r w:rsidDel="00000000" w:rsidR="00000000" w:rsidRPr="00000000">
              <w:rPr>
                <w:shd w:fill="auto" w:val="clear"/>
                <w:rtl w:val="0"/>
              </w:rPr>
              <w:t xml:space="preserve"> </w:t>
            </w:r>
            <w:hyperlink r:id="rId144">
              <w:r w:rsidDel="00000000" w:rsidR="00000000" w:rsidRPr="00000000">
                <w:rPr>
                  <w:color w:val="0000ee"/>
                  <w:u w:val="single"/>
                  <w:shd w:fill="auto" w:val="clear"/>
                  <w:rtl w:val="0"/>
                </w:rPr>
                <w:t xml:space="preserve">[Full Text]</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after="225" w:before="225" w:lineRule="auto"/>
              <w:rPr>
                <w:rFonts w:ascii="Arial" w:cs="Arial" w:eastAsia="Arial" w:hAnsi="Arial"/>
                <w:b w:val="1"/>
                <w:i w:val="0"/>
                <w:sz w:val="36"/>
                <w:szCs w:val="36"/>
                <w:shd w:fill="auto" w:val="clear"/>
              </w:rPr>
            </w:pPr>
            <w:r w:rsidDel="00000000" w:rsidR="00000000" w:rsidRPr="00000000">
              <w:rPr>
                <w:rFonts w:ascii="Arial" w:cs="Arial" w:eastAsia="Arial" w:hAnsi="Arial"/>
                <w:b w:val="1"/>
                <w:i w:val="0"/>
                <w:sz w:val="36"/>
                <w:szCs w:val="36"/>
                <w:shd w:fill="auto" w:val="clear"/>
                <w:rtl w:val="0"/>
              </w:rPr>
              <w:t xml:space="preserve">Rapid Responses:</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rFonts w:ascii="Arial" w:cs="Arial" w:eastAsia="Arial" w:hAnsi="Arial"/>
                <w:color w:val="0000ee"/>
                <w:u w:val="single"/>
                <w:shd w:fill="auto" w:val="clear"/>
              </w:rPr>
            </w:pPr>
            <w:r w:rsidDel="00000000" w:rsidR="00000000" w:rsidRPr="00000000">
              <w:rPr>
                <w:rFonts w:ascii="Arial" w:cs="Arial" w:eastAsia="Arial" w:hAnsi="Arial"/>
                <w:shd w:fill="auto" w:val="clear"/>
                <w:rtl w:val="0"/>
              </w:rPr>
              <w:t xml:space="preserve">Read all </w:t>
            </w:r>
            <w:hyperlink r:id="rId145">
              <w:r w:rsidDel="00000000" w:rsidR="00000000" w:rsidRPr="00000000">
                <w:rPr>
                  <w:rFonts w:ascii="Arial" w:cs="Arial" w:eastAsia="Arial" w:hAnsi="Arial"/>
                  <w:color w:val="0000ee"/>
                  <w:u w:val="single"/>
                  <w:shd w:fill="auto" w:val="clear"/>
                  <w:rtl w:val="0"/>
                </w:rPr>
                <w:t xml:space="preserve">Rapid Responses</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rFonts w:ascii="Arial" w:cs="Arial" w:eastAsia="Arial" w:hAnsi="Arial"/>
                <w:shd w:fill="auto" w:val="clear"/>
              </w:rPr>
            </w:pPr>
            <w:r w:rsidDel="00000000" w:rsidR="00000000" w:rsidRPr="00000000">
              <w:rPr>
                <w:rFonts w:ascii="Arial" w:cs="Arial" w:eastAsia="Arial" w:hAnsi="Arial"/>
                <w:b w:val="1"/>
                <w:shd w:fill="auto" w:val="clear"/>
                <w:rtl w:val="0"/>
              </w:rPr>
              <w:t xml:space="preserve">Home birth is safe, but can we improve access?</w:t>
            </w:r>
            <w:r w:rsidDel="00000000" w:rsidR="00000000" w:rsidRPr="00000000">
              <w:rPr>
                <w:rFonts w:ascii="Arial" w:cs="Arial" w:eastAsia="Arial" w:hAnsi="Arial"/>
                <w:shd w:fill="auto" w:val="clear"/>
                <w:rtl w:val="0"/>
              </w:rPr>
              <w:t xml:space="preserve"> Sara Wickham bmj.com, 16 Jun 2005 </w:t>
            </w:r>
            <w:hyperlink r:id="rId146">
              <w:r w:rsidDel="00000000" w:rsidR="00000000" w:rsidRPr="00000000">
                <w:rPr>
                  <w:rFonts w:ascii="Arial" w:cs="Arial" w:eastAsia="Arial" w:hAnsi="Arial"/>
                  <w:color w:val="0000ee"/>
                  <w:u w:val="single"/>
                  <w:shd w:fill="auto" w:val="clear"/>
                  <w:rtl w:val="0"/>
                </w:rPr>
                <w:t xml:space="preserve">[Full text]</w:t>
              </w:r>
            </w:hyperlink>
            <w:r w:rsidDel="00000000" w:rsidR="00000000" w:rsidRPr="00000000">
              <w:rPr>
                <w:rFonts w:ascii="Arial" w:cs="Arial" w:eastAsia="Arial" w:hAnsi="Arial"/>
                <w:shd w:fill="auto" w:val="clear"/>
                <w:rtl w:val="0"/>
              </w:rPr>
              <w:t xml:space="preserve"> </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rFonts w:ascii="Arial" w:cs="Arial" w:eastAsia="Arial" w:hAnsi="Arial"/>
                <w:shd w:fill="auto" w:val="clear"/>
              </w:rPr>
            </w:pPr>
            <w:r w:rsidDel="00000000" w:rsidR="00000000" w:rsidRPr="00000000">
              <w:rPr>
                <w:rFonts w:ascii="Arial" w:cs="Arial" w:eastAsia="Arial" w:hAnsi="Arial"/>
                <w:b w:val="1"/>
                <w:shd w:fill="auto" w:val="clear"/>
                <w:rtl w:val="0"/>
              </w:rPr>
              <w:t xml:space="preserve">Home Birth: good outcomes and few interventions</w:t>
            </w:r>
            <w:r w:rsidDel="00000000" w:rsidR="00000000" w:rsidRPr="00000000">
              <w:rPr>
                <w:rFonts w:ascii="Arial" w:cs="Arial" w:eastAsia="Arial" w:hAnsi="Arial"/>
                <w:shd w:fill="auto" w:val="clear"/>
                <w:rtl w:val="0"/>
              </w:rPr>
              <w:t xml:space="preserve"> Susan S Hodges bmj.com, 16 Jun 2005 </w:t>
            </w:r>
            <w:hyperlink r:id="rId147">
              <w:r w:rsidDel="00000000" w:rsidR="00000000" w:rsidRPr="00000000">
                <w:rPr>
                  <w:rFonts w:ascii="Arial" w:cs="Arial" w:eastAsia="Arial" w:hAnsi="Arial"/>
                  <w:color w:val="0000ee"/>
                  <w:u w:val="single"/>
                  <w:shd w:fill="auto" w:val="clear"/>
                  <w:rtl w:val="0"/>
                </w:rPr>
                <w:t xml:space="preserve">[Full text]</w:t>
              </w:r>
            </w:hyperlink>
            <w:r w:rsidDel="00000000" w:rsidR="00000000" w:rsidRPr="00000000">
              <w:rPr>
                <w:rFonts w:ascii="Arial" w:cs="Arial" w:eastAsia="Arial" w:hAnsi="Arial"/>
                <w:shd w:fill="auto" w:val="clear"/>
                <w:rtl w:val="0"/>
              </w:rPr>
              <w:t xml:space="preserve"> </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rFonts w:ascii="Arial" w:cs="Arial" w:eastAsia="Arial" w:hAnsi="Arial"/>
                <w:shd w:fill="auto" w:val="clear"/>
              </w:rPr>
            </w:pPr>
            <w:r w:rsidDel="00000000" w:rsidR="00000000" w:rsidRPr="00000000">
              <w:rPr>
                <w:rFonts w:ascii="Arial" w:cs="Arial" w:eastAsia="Arial" w:hAnsi="Arial"/>
                <w:b w:val="1"/>
                <w:shd w:fill="auto" w:val="clear"/>
                <w:rtl w:val="0"/>
              </w:rPr>
              <w:t xml:space="preserve">Not only being afraid of death</w:t>
            </w:r>
            <w:r w:rsidDel="00000000" w:rsidR="00000000" w:rsidRPr="00000000">
              <w:rPr>
                <w:rFonts w:ascii="Arial" w:cs="Arial" w:eastAsia="Arial" w:hAnsi="Arial"/>
                <w:shd w:fill="auto" w:val="clear"/>
                <w:rtl w:val="0"/>
              </w:rPr>
              <w:t xml:space="preserve"> Wen Bin Liang bmj.com, 17 Jun 2005 </w:t>
            </w:r>
            <w:hyperlink r:id="rId148">
              <w:r w:rsidDel="00000000" w:rsidR="00000000" w:rsidRPr="00000000">
                <w:rPr>
                  <w:rFonts w:ascii="Arial" w:cs="Arial" w:eastAsia="Arial" w:hAnsi="Arial"/>
                  <w:color w:val="0000ee"/>
                  <w:u w:val="single"/>
                  <w:shd w:fill="auto" w:val="clear"/>
                  <w:rtl w:val="0"/>
                </w:rPr>
                <w:t xml:space="preserve">[Full text]</w:t>
              </w:r>
            </w:hyperlink>
            <w:r w:rsidDel="00000000" w:rsidR="00000000" w:rsidRPr="00000000">
              <w:rPr>
                <w:rFonts w:ascii="Arial" w:cs="Arial" w:eastAsia="Arial" w:hAnsi="Arial"/>
                <w:shd w:fill="auto" w:val="clear"/>
                <w:rtl w:val="0"/>
              </w:rPr>
              <w:t xml:space="preserve"> </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rFonts w:ascii="Arial" w:cs="Arial" w:eastAsia="Arial" w:hAnsi="Arial"/>
                <w:shd w:fill="auto" w:val="clear"/>
              </w:rPr>
            </w:pPr>
            <w:r w:rsidDel="00000000" w:rsidR="00000000" w:rsidRPr="00000000">
              <w:rPr>
                <w:rFonts w:ascii="Arial" w:cs="Arial" w:eastAsia="Arial" w:hAnsi="Arial"/>
                <w:b w:val="1"/>
                <w:shd w:fill="auto" w:val="clear"/>
                <w:rtl w:val="0"/>
              </w:rPr>
              <w:t xml:space="preserve">Political Barriers to Accessing Care of Certified Professional Midwives in Illinois</w:t>
            </w:r>
            <w:r w:rsidDel="00000000" w:rsidR="00000000" w:rsidRPr="00000000">
              <w:rPr>
                <w:rFonts w:ascii="Arial" w:cs="Arial" w:eastAsia="Arial" w:hAnsi="Arial"/>
                <w:shd w:fill="auto" w:val="clear"/>
                <w:rtl w:val="0"/>
              </w:rPr>
              <w:t xml:space="preserve"> Michelle S. Breen bmj.com, 17 Jun 2005 </w:t>
            </w:r>
            <w:hyperlink r:id="rId149">
              <w:r w:rsidDel="00000000" w:rsidR="00000000" w:rsidRPr="00000000">
                <w:rPr>
                  <w:rFonts w:ascii="Arial" w:cs="Arial" w:eastAsia="Arial" w:hAnsi="Arial"/>
                  <w:color w:val="0000ee"/>
                  <w:u w:val="single"/>
                  <w:shd w:fill="auto" w:val="clear"/>
                  <w:rtl w:val="0"/>
                </w:rPr>
                <w:t xml:space="preserve">[Full text]</w:t>
              </w:r>
            </w:hyperlink>
            <w:r w:rsidDel="00000000" w:rsidR="00000000" w:rsidRPr="00000000">
              <w:rPr>
                <w:rFonts w:ascii="Arial" w:cs="Arial" w:eastAsia="Arial" w:hAnsi="Arial"/>
                <w:shd w:fill="auto" w:val="clear"/>
                <w:rtl w:val="0"/>
              </w:rPr>
              <w:t xml:space="preserve"> </w:t>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rFonts w:ascii="Arial" w:cs="Arial" w:eastAsia="Arial" w:hAnsi="Arial"/>
                <w:shd w:fill="auto" w:val="clear"/>
              </w:rPr>
            </w:pPr>
            <w:r w:rsidDel="00000000" w:rsidR="00000000" w:rsidRPr="00000000">
              <w:rPr>
                <w:rFonts w:ascii="Arial" w:cs="Arial" w:eastAsia="Arial" w:hAnsi="Arial"/>
                <w:b w:val="1"/>
                <w:shd w:fill="auto" w:val="clear"/>
                <w:rtl w:val="0"/>
              </w:rPr>
              <w:t xml:space="preserve">Rethinking midwifery training to protect normal birth</w:t>
            </w:r>
            <w:r w:rsidDel="00000000" w:rsidR="00000000" w:rsidRPr="00000000">
              <w:rPr>
                <w:rFonts w:ascii="Arial" w:cs="Arial" w:eastAsia="Arial" w:hAnsi="Arial"/>
                <w:shd w:fill="auto" w:val="clear"/>
                <w:rtl w:val="0"/>
              </w:rPr>
              <w:t xml:space="preserve"> Mary Stewart bmj.com, 17 Jun 2005 </w:t>
            </w:r>
            <w:hyperlink r:id="rId150">
              <w:r w:rsidDel="00000000" w:rsidR="00000000" w:rsidRPr="00000000">
                <w:rPr>
                  <w:rFonts w:ascii="Arial" w:cs="Arial" w:eastAsia="Arial" w:hAnsi="Arial"/>
                  <w:color w:val="0000ee"/>
                  <w:u w:val="single"/>
                  <w:shd w:fill="auto" w:val="clear"/>
                  <w:rtl w:val="0"/>
                </w:rPr>
                <w:t xml:space="preserve">[Full text]</w:t>
              </w:r>
            </w:hyperlink>
            <w:r w:rsidDel="00000000" w:rsidR="00000000" w:rsidRPr="00000000">
              <w:rPr>
                <w:rFonts w:ascii="Arial" w:cs="Arial" w:eastAsia="Arial" w:hAnsi="Arial"/>
                <w:shd w:fill="auto" w:val="clear"/>
                <w:rtl w:val="0"/>
              </w:rPr>
              <w:t xml:space="preserve"> </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rFonts w:ascii="Arial" w:cs="Arial" w:eastAsia="Arial" w:hAnsi="Arial"/>
                <w:shd w:fill="auto" w:val="clear"/>
              </w:rPr>
            </w:pPr>
            <w:r w:rsidDel="00000000" w:rsidR="00000000" w:rsidRPr="00000000">
              <w:rPr>
                <w:rFonts w:ascii="Arial" w:cs="Arial" w:eastAsia="Arial" w:hAnsi="Arial"/>
                <w:b w:val="1"/>
                <w:shd w:fill="auto" w:val="clear"/>
                <w:rtl w:val="0"/>
              </w:rPr>
              <w:t xml:space="preserve">Thank you for your article</w:t>
            </w:r>
            <w:r w:rsidDel="00000000" w:rsidR="00000000" w:rsidRPr="00000000">
              <w:rPr>
                <w:rFonts w:ascii="Arial" w:cs="Arial" w:eastAsia="Arial" w:hAnsi="Arial"/>
                <w:shd w:fill="auto" w:val="clear"/>
                <w:rtl w:val="0"/>
              </w:rPr>
              <w:t xml:space="preserve"> Anna F. Swisher bmj.com, 17 Jun 2005 </w:t>
            </w:r>
            <w:hyperlink r:id="rId151">
              <w:r w:rsidDel="00000000" w:rsidR="00000000" w:rsidRPr="00000000">
                <w:rPr>
                  <w:rFonts w:ascii="Arial" w:cs="Arial" w:eastAsia="Arial" w:hAnsi="Arial"/>
                  <w:color w:val="0000ee"/>
                  <w:u w:val="single"/>
                  <w:shd w:fill="auto" w:val="clear"/>
                  <w:rtl w:val="0"/>
                </w:rPr>
                <w:t xml:space="preserve">[Full text]</w:t>
              </w:r>
            </w:hyperlink>
            <w:r w:rsidDel="00000000" w:rsidR="00000000" w:rsidRPr="00000000">
              <w:rPr>
                <w:rFonts w:ascii="Arial" w:cs="Arial" w:eastAsia="Arial" w:hAnsi="Arial"/>
                <w:shd w:fill="auto" w:val="clear"/>
                <w:rtl w:val="0"/>
              </w:rPr>
              <w:t xml:space="preserve"> </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rFonts w:ascii="Arial" w:cs="Arial" w:eastAsia="Arial" w:hAnsi="Arial"/>
                <w:shd w:fill="auto" w:val="clear"/>
              </w:rPr>
            </w:pPr>
            <w:r w:rsidDel="00000000" w:rsidR="00000000" w:rsidRPr="00000000">
              <w:rPr>
                <w:rFonts w:ascii="Arial" w:cs="Arial" w:eastAsia="Arial" w:hAnsi="Arial"/>
                <w:b w:val="1"/>
                <w:shd w:fill="auto" w:val="clear"/>
                <w:rtl w:val="0"/>
              </w:rPr>
              <w:t xml:space="preserve">Putting into practice</w:t>
            </w:r>
            <w:r w:rsidDel="00000000" w:rsidR="00000000" w:rsidRPr="00000000">
              <w:rPr>
                <w:rFonts w:ascii="Arial" w:cs="Arial" w:eastAsia="Arial" w:hAnsi="Arial"/>
                <w:shd w:fill="auto" w:val="clear"/>
                <w:rtl w:val="0"/>
              </w:rPr>
              <w:t xml:space="preserve"> Jane F EVANS bmj.com, 19 Jun 2005 </w:t>
            </w:r>
            <w:hyperlink r:id="rId152">
              <w:r w:rsidDel="00000000" w:rsidR="00000000" w:rsidRPr="00000000">
                <w:rPr>
                  <w:rFonts w:ascii="Arial" w:cs="Arial" w:eastAsia="Arial" w:hAnsi="Arial"/>
                  <w:color w:val="0000ee"/>
                  <w:u w:val="single"/>
                  <w:shd w:fill="auto" w:val="clear"/>
                  <w:rtl w:val="0"/>
                </w:rPr>
                <w:t xml:space="preserve">[Full text]</w:t>
              </w:r>
            </w:hyperlink>
            <w:r w:rsidDel="00000000" w:rsidR="00000000" w:rsidRPr="00000000">
              <w:rPr>
                <w:rFonts w:ascii="Arial" w:cs="Arial" w:eastAsia="Arial" w:hAnsi="Arial"/>
                <w:shd w:fill="auto" w:val="clear"/>
                <w:rtl w:val="0"/>
              </w:rPr>
              <w:t xml:space="preserve"> </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rFonts w:ascii="Arial" w:cs="Arial" w:eastAsia="Arial" w:hAnsi="Arial"/>
                <w:shd w:fill="auto" w:val="clear"/>
              </w:rPr>
            </w:pPr>
            <w:r w:rsidDel="00000000" w:rsidR="00000000" w:rsidRPr="00000000">
              <w:rPr>
                <w:rFonts w:ascii="Arial" w:cs="Arial" w:eastAsia="Arial" w:hAnsi="Arial"/>
                <w:b w:val="1"/>
                <w:shd w:fill="auto" w:val="clear"/>
                <w:rtl w:val="0"/>
              </w:rPr>
              <w:t xml:space="preserve">Turning the Tide of Fear</w:t>
            </w:r>
            <w:r w:rsidDel="00000000" w:rsidR="00000000" w:rsidRPr="00000000">
              <w:rPr>
                <w:rFonts w:ascii="Arial" w:cs="Arial" w:eastAsia="Arial" w:hAnsi="Arial"/>
                <w:shd w:fill="auto" w:val="clear"/>
                <w:rtl w:val="0"/>
              </w:rPr>
              <w:t xml:space="preserve"> Lorna D Davies bmj.com, 19 Jun 2005 </w:t>
            </w:r>
            <w:hyperlink r:id="rId153">
              <w:r w:rsidDel="00000000" w:rsidR="00000000" w:rsidRPr="00000000">
                <w:rPr>
                  <w:rFonts w:ascii="Arial" w:cs="Arial" w:eastAsia="Arial" w:hAnsi="Arial"/>
                  <w:color w:val="0000ee"/>
                  <w:u w:val="single"/>
                  <w:shd w:fill="auto" w:val="clear"/>
                  <w:rtl w:val="0"/>
                </w:rPr>
                <w:t xml:space="preserve">[Full text]</w:t>
              </w:r>
            </w:hyperlink>
            <w:r w:rsidDel="00000000" w:rsidR="00000000" w:rsidRPr="00000000">
              <w:rPr>
                <w:rFonts w:ascii="Arial" w:cs="Arial" w:eastAsia="Arial" w:hAnsi="Arial"/>
                <w:shd w:fill="auto" w:val="clear"/>
                <w:rtl w:val="0"/>
              </w:rPr>
              <w:t xml:space="preserve"> </w:t>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rFonts w:ascii="Arial" w:cs="Arial" w:eastAsia="Arial" w:hAnsi="Arial"/>
                <w:shd w:fill="auto" w:val="clear"/>
              </w:rPr>
            </w:pPr>
            <w:r w:rsidDel="00000000" w:rsidR="00000000" w:rsidRPr="00000000">
              <w:rPr>
                <w:rFonts w:ascii="Arial" w:cs="Arial" w:eastAsia="Arial" w:hAnsi="Arial"/>
                <w:b w:val="1"/>
                <w:shd w:fill="auto" w:val="clear"/>
                <w:rtl w:val="0"/>
              </w:rPr>
              <w:t xml:space="preserve">Great idea, but unfortunate methodology.</w:t>
            </w:r>
            <w:r w:rsidDel="00000000" w:rsidR="00000000" w:rsidRPr="00000000">
              <w:rPr>
                <w:rFonts w:ascii="Arial" w:cs="Arial" w:eastAsia="Arial" w:hAnsi="Arial"/>
                <w:shd w:fill="auto" w:val="clear"/>
                <w:rtl w:val="0"/>
              </w:rPr>
              <w:t xml:space="preserve"> Yogi Sehgal bmj.com, 20 Jun 2005 </w:t>
            </w:r>
            <w:hyperlink r:id="rId154">
              <w:r w:rsidDel="00000000" w:rsidR="00000000" w:rsidRPr="00000000">
                <w:rPr>
                  <w:rFonts w:ascii="Arial" w:cs="Arial" w:eastAsia="Arial" w:hAnsi="Arial"/>
                  <w:color w:val="0000ee"/>
                  <w:u w:val="single"/>
                  <w:shd w:fill="auto" w:val="clear"/>
                  <w:rtl w:val="0"/>
                </w:rPr>
                <w:t xml:space="preserve">[Full text]</w:t>
              </w:r>
            </w:hyperlink>
            <w:r w:rsidDel="00000000" w:rsidR="00000000" w:rsidRPr="00000000">
              <w:rPr>
                <w:rFonts w:ascii="Arial" w:cs="Arial" w:eastAsia="Arial" w:hAnsi="Arial"/>
                <w:shd w:fill="auto" w:val="clear"/>
                <w:rtl w:val="0"/>
              </w:rPr>
              <w:t xml:space="preserve"> </w:t>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rFonts w:ascii="Arial" w:cs="Arial" w:eastAsia="Arial" w:hAnsi="Arial"/>
                <w:shd w:fill="auto" w:val="clear"/>
              </w:rPr>
            </w:pPr>
            <w:r w:rsidDel="00000000" w:rsidR="00000000" w:rsidRPr="00000000">
              <w:rPr>
                <w:rFonts w:ascii="Arial" w:cs="Arial" w:eastAsia="Arial" w:hAnsi="Arial"/>
                <w:b w:val="1"/>
                <w:shd w:fill="auto" w:val="clear"/>
                <w:rtl w:val="0"/>
              </w:rPr>
              <w:t xml:space="preserve">In appreciation</w:t>
            </w:r>
            <w:r w:rsidDel="00000000" w:rsidR="00000000" w:rsidRPr="00000000">
              <w:rPr>
                <w:rFonts w:ascii="Arial" w:cs="Arial" w:eastAsia="Arial" w:hAnsi="Arial"/>
                <w:shd w:fill="auto" w:val="clear"/>
                <w:rtl w:val="0"/>
              </w:rPr>
              <w:t xml:space="preserve"> Kerry A. Dixon bmj.com, 20 Jun 2005 </w:t>
            </w:r>
            <w:hyperlink r:id="rId155">
              <w:r w:rsidDel="00000000" w:rsidR="00000000" w:rsidRPr="00000000">
                <w:rPr>
                  <w:rFonts w:ascii="Arial" w:cs="Arial" w:eastAsia="Arial" w:hAnsi="Arial"/>
                  <w:color w:val="0000ee"/>
                  <w:u w:val="single"/>
                  <w:shd w:fill="auto" w:val="clear"/>
                  <w:rtl w:val="0"/>
                </w:rPr>
                <w:t xml:space="preserve">[Full text]</w:t>
              </w:r>
            </w:hyperlink>
            <w:r w:rsidDel="00000000" w:rsidR="00000000" w:rsidRPr="00000000">
              <w:rPr>
                <w:rFonts w:ascii="Arial" w:cs="Arial" w:eastAsia="Arial" w:hAnsi="Arial"/>
                <w:shd w:fill="auto" w:val="clear"/>
                <w:rtl w:val="0"/>
              </w:rPr>
              <w:t xml:space="preserve"> </w:t>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rFonts w:ascii="Arial" w:cs="Arial" w:eastAsia="Arial" w:hAnsi="Arial"/>
                <w:shd w:fill="auto" w:val="clear"/>
              </w:rPr>
            </w:pPr>
            <w:r w:rsidDel="00000000" w:rsidR="00000000" w:rsidRPr="00000000">
              <w:rPr>
                <w:rFonts w:ascii="Arial" w:cs="Arial" w:eastAsia="Arial" w:hAnsi="Arial"/>
                <w:b w:val="1"/>
                <w:shd w:fill="auto" w:val="clear"/>
                <w:rtl w:val="0"/>
              </w:rPr>
              <w:t xml:space="preserve">Physician Supports Home Birth</w:t>
            </w:r>
            <w:r w:rsidDel="00000000" w:rsidR="00000000" w:rsidRPr="00000000">
              <w:rPr>
                <w:rFonts w:ascii="Arial" w:cs="Arial" w:eastAsia="Arial" w:hAnsi="Arial"/>
                <w:shd w:fill="auto" w:val="clear"/>
                <w:rtl w:val="0"/>
              </w:rPr>
              <w:t xml:space="preserve"> Laurel L. Walter, MD bmj.com, 20 Jun 2005 </w:t>
            </w:r>
            <w:hyperlink r:id="rId156">
              <w:r w:rsidDel="00000000" w:rsidR="00000000" w:rsidRPr="00000000">
                <w:rPr>
                  <w:rFonts w:ascii="Arial" w:cs="Arial" w:eastAsia="Arial" w:hAnsi="Arial"/>
                  <w:color w:val="0000ee"/>
                  <w:u w:val="single"/>
                  <w:shd w:fill="auto" w:val="clear"/>
                  <w:rtl w:val="0"/>
                </w:rPr>
                <w:t xml:space="preserve">[Full text]</w:t>
              </w:r>
            </w:hyperlink>
            <w:r w:rsidDel="00000000" w:rsidR="00000000" w:rsidRPr="00000000">
              <w:rPr>
                <w:rFonts w:ascii="Arial" w:cs="Arial" w:eastAsia="Arial" w:hAnsi="Arial"/>
                <w:shd w:fill="auto" w:val="clear"/>
                <w:rtl w:val="0"/>
              </w:rPr>
              <w:t xml:space="preserve"> </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rFonts w:ascii="Arial" w:cs="Arial" w:eastAsia="Arial" w:hAnsi="Arial"/>
                <w:shd w:fill="auto" w:val="clear"/>
              </w:rPr>
            </w:pPr>
            <w:r w:rsidDel="00000000" w:rsidR="00000000" w:rsidRPr="00000000">
              <w:rPr>
                <w:rFonts w:ascii="Arial" w:cs="Arial" w:eastAsia="Arial" w:hAnsi="Arial"/>
                <w:b w:val="1"/>
                <w:shd w:fill="auto" w:val="clear"/>
                <w:rtl w:val="0"/>
              </w:rPr>
              <w:t xml:space="preserve">The Fly in the Ointment</w:t>
            </w:r>
            <w:r w:rsidDel="00000000" w:rsidR="00000000" w:rsidRPr="00000000">
              <w:rPr>
                <w:rFonts w:ascii="Arial" w:cs="Arial" w:eastAsia="Arial" w:hAnsi="Arial"/>
                <w:shd w:fill="auto" w:val="clear"/>
                <w:rtl w:val="0"/>
              </w:rPr>
              <w:t xml:space="preserve"> Dav id A. Rivera bmj.com, 22 Jun 2005 </w:t>
            </w:r>
            <w:hyperlink r:id="rId157">
              <w:r w:rsidDel="00000000" w:rsidR="00000000" w:rsidRPr="00000000">
                <w:rPr>
                  <w:rFonts w:ascii="Arial" w:cs="Arial" w:eastAsia="Arial" w:hAnsi="Arial"/>
                  <w:color w:val="0000ee"/>
                  <w:u w:val="single"/>
                  <w:shd w:fill="auto" w:val="clear"/>
                  <w:rtl w:val="0"/>
                </w:rPr>
                <w:t xml:space="preserve">[Full text]</w:t>
              </w:r>
            </w:hyperlink>
            <w:r w:rsidDel="00000000" w:rsidR="00000000" w:rsidRPr="00000000">
              <w:rPr>
                <w:rFonts w:ascii="Arial" w:cs="Arial" w:eastAsia="Arial" w:hAnsi="Arial"/>
                <w:shd w:fill="auto" w:val="clear"/>
                <w:rtl w:val="0"/>
              </w:rPr>
              <w:t xml:space="preserve"> </w:t>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rFonts w:ascii="Arial" w:cs="Arial" w:eastAsia="Arial" w:hAnsi="Arial"/>
                <w:shd w:fill="auto" w:val="clear"/>
              </w:rPr>
            </w:pPr>
            <w:r w:rsidDel="00000000" w:rsidR="00000000" w:rsidRPr="00000000">
              <w:rPr>
                <w:rFonts w:ascii="Arial" w:cs="Arial" w:eastAsia="Arial" w:hAnsi="Arial"/>
                <w:b w:val="1"/>
                <w:shd w:fill="auto" w:val="clear"/>
                <w:rtl w:val="0"/>
              </w:rPr>
              <w:t xml:space="preserve">Well done</w:t>
            </w:r>
            <w:r w:rsidDel="00000000" w:rsidR="00000000" w:rsidRPr="00000000">
              <w:rPr>
                <w:rFonts w:ascii="Arial" w:cs="Arial" w:eastAsia="Arial" w:hAnsi="Arial"/>
                <w:shd w:fill="auto" w:val="clear"/>
                <w:rtl w:val="0"/>
              </w:rPr>
              <w:t xml:space="preserve"> Pam D Stewart bmj.com, 23 Jun 2005 </w:t>
            </w:r>
            <w:hyperlink r:id="rId158">
              <w:r w:rsidDel="00000000" w:rsidR="00000000" w:rsidRPr="00000000">
                <w:rPr>
                  <w:rFonts w:ascii="Arial" w:cs="Arial" w:eastAsia="Arial" w:hAnsi="Arial"/>
                  <w:color w:val="0000ee"/>
                  <w:u w:val="single"/>
                  <w:shd w:fill="auto" w:val="clear"/>
                  <w:rtl w:val="0"/>
                </w:rPr>
                <w:t xml:space="preserve">[Full text]</w:t>
              </w:r>
            </w:hyperlink>
            <w:r w:rsidDel="00000000" w:rsidR="00000000" w:rsidRPr="00000000">
              <w:rPr>
                <w:rFonts w:ascii="Arial" w:cs="Arial" w:eastAsia="Arial" w:hAnsi="Arial"/>
                <w:shd w:fill="auto" w:val="clear"/>
                <w:rtl w:val="0"/>
              </w:rPr>
              <w:t xml:space="preserve"> </w:t>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rFonts w:ascii="Arial" w:cs="Arial" w:eastAsia="Arial" w:hAnsi="Arial"/>
                <w:shd w:fill="auto" w:val="clear"/>
              </w:rPr>
            </w:pPr>
            <w:r w:rsidDel="00000000" w:rsidR="00000000" w:rsidRPr="00000000">
              <w:rPr>
                <w:rFonts w:ascii="Arial" w:cs="Arial" w:eastAsia="Arial" w:hAnsi="Arial"/>
                <w:b w:val="1"/>
                <w:shd w:fill="auto" w:val="clear"/>
                <w:rtl w:val="0"/>
              </w:rPr>
              <w:t xml:space="preserve">The General Practitioner / Family Doctor and home birth</w:t>
            </w:r>
            <w:r w:rsidDel="00000000" w:rsidR="00000000" w:rsidRPr="00000000">
              <w:rPr>
                <w:rFonts w:ascii="Arial" w:cs="Arial" w:eastAsia="Arial" w:hAnsi="Arial"/>
                <w:shd w:fill="auto" w:val="clear"/>
                <w:rtl w:val="0"/>
              </w:rPr>
              <w:t xml:space="preserve"> Assi Albert Cicurel bmj.com, 24 Jun 2005 </w:t>
            </w:r>
            <w:hyperlink r:id="rId159">
              <w:r w:rsidDel="00000000" w:rsidR="00000000" w:rsidRPr="00000000">
                <w:rPr>
                  <w:rFonts w:ascii="Arial" w:cs="Arial" w:eastAsia="Arial" w:hAnsi="Arial"/>
                  <w:color w:val="0000ee"/>
                  <w:u w:val="single"/>
                  <w:shd w:fill="auto" w:val="clear"/>
                  <w:rtl w:val="0"/>
                </w:rPr>
                <w:t xml:space="preserve">[Full text]</w:t>
              </w:r>
            </w:hyperlink>
            <w:r w:rsidDel="00000000" w:rsidR="00000000" w:rsidRPr="00000000">
              <w:rPr>
                <w:rFonts w:ascii="Arial" w:cs="Arial" w:eastAsia="Arial" w:hAnsi="Arial"/>
                <w:shd w:fill="auto" w:val="clear"/>
                <w:rtl w:val="0"/>
              </w:rPr>
              <w:t xml:space="preserve"> </w:t>
            </w:r>
            <w:r w:rsidDel="00000000" w:rsidR="00000000" w:rsidRPr="00000000">
              <w:rPr>
                <w:rFonts w:ascii="Arial" w:cs="Arial" w:eastAsia="Arial" w:hAnsi="Arial"/>
                <w:b w:val="1"/>
                <w:shd w:fill="auto" w:val="clear"/>
                <w:rtl w:val="0"/>
              </w:rPr>
              <w:t xml:space="preserve">Re: Not only being afraid of death</w:t>
            </w:r>
            <w:r w:rsidDel="00000000" w:rsidR="00000000" w:rsidRPr="00000000">
              <w:rPr>
                <w:rFonts w:ascii="Arial" w:cs="Arial" w:eastAsia="Arial" w:hAnsi="Arial"/>
                <w:shd w:fill="auto" w:val="clear"/>
                <w:rtl w:val="0"/>
              </w:rPr>
              <w:t xml:space="preserve"> Sarah J Buckley bmj.com, 25 Jun 2005 </w:t>
            </w:r>
            <w:hyperlink r:id="rId160">
              <w:r w:rsidDel="00000000" w:rsidR="00000000" w:rsidRPr="00000000">
                <w:rPr>
                  <w:rFonts w:ascii="Arial" w:cs="Arial" w:eastAsia="Arial" w:hAnsi="Arial"/>
                  <w:color w:val="0000ee"/>
                  <w:u w:val="single"/>
                  <w:shd w:fill="auto" w:val="clear"/>
                  <w:rtl w:val="0"/>
                </w:rPr>
                <w:t xml:space="preserve">[Full text]</w:t>
              </w:r>
            </w:hyperlink>
            <w:r w:rsidDel="00000000" w:rsidR="00000000" w:rsidRPr="00000000">
              <w:rPr>
                <w:rFonts w:ascii="Arial" w:cs="Arial" w:eastAsia="Arial" w:hAnsi="Arial"/>
                <w:shd w:fill="auto" w:val="clear"/>
                <w:rtl w:val="0"/>
              </w:rPr>
              <w:t xml:space="preserve"> </w:t>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rFonts w:ascii="Arial" w:cs="Arial" w:eastAsia="Arial" w:hAnsi="Arial"/>
                <w:color w:val="0000ee"/>
                <w:u w:val="single"/>
                <w:shd w:fill="auto" w:val="clear"/>
              </w:rPr>
            </w:pPr>
            <w:r w:rsidDel="00000000" w:rsidR="00000000" w:rsidRPr="00000000">
              <w:rPr>
                <w:rFonts w:ascii="Arial" w:cs="Arial" w:eastAsia="Arial" w:hAnsi="Arial"/>
                <w:b w:val="1"/>
                <w:shd w:fill="auto" w:val="clear"/>
                <w:rtl w:val="0"/>
              </w:rPr>
              <w:t xml:space="preserve">Midwifery and uphill battles</w:t>
            </w:r>
            <w:r w:rsidDel="00000000" w:rsidR="00000000" w:rsidRPr="00000000">
              <w:rPr>
                <w:rFonts w:ascii="Arial" w:cs="Arial" w:eastAsia="Arial" w:hAnsi="Arial"/>
                <w:shd w:fill="auto" w:val="clear"/>
                <w:rtl w:val="0"/>
              </w:rPr>
              <w:t xml:space="preserve"> Christine F. Edie bmj.com, 30 Jun 2005 </w:t>
            </w:r>
            <w:hyperlink r:id="rId161">
              <w:r w:rsidDel="00000000" w:rsidR="00000000" w:rsidRPr="00000000">
                <w:rPr>
                  <w:rFonts w:ascii="Arial" w:cs="Arial" w:eastAsia="Arial" w:hAnsi="Arial"/>
                  <w:color w:val="0000ee"/>
                  <w:u w:val="single"/>
                  <w:shd w:fill="auto" w:val="clear"/>
                  <w:rtl w:val="0"/>
                </w:rPr>
                <w:t xml:space="preserve">[Full text]</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rFonts w:ascii="Arial" w:cs="Arial" w:eastAsia="Arial" w:hAnsi="Arial"/>
                <w:color w:val="0000ee"/>
                <w:u w:val="single"/>
                <w:shd w:fill="auto" w:val="clear"/>
              </w:rPr>
            </w:pPr>
            <w:r w:rsidDel="00000000" w:rsidR="00000000" w:rsidRPr="00000000">
              <w:rPr>
                <w:rtl w:val="0"/>
              </w:rPr>
            </w:r>
          </w:p>
        </w:tc>
        <w:tc>
          <w:tcPr>
            <w:shd w:fill="ffffff" w:val="clear"/>
            <w:tcMar>
              <w:top w:w="30.0" w:type="dxa"/>
              <w:left w:w="30.0" w:type="dxa"/>
              <w:bottom w:w="30.0" w:type="dxa"/>
              <w:right w:w="30.0" w:type="dxa"/>
            </w:tcMar>
            <w:vAlign w:val="top"/>
          </w:tcPr>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&lt;img&gt;</w:t>
            </w:r>
          </w:p>
        </w:tc>
      </w:tr>
    </w:tbl>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pict>
          <v:rect style="width:0.0pt;height:1.5pt" o:hr="t" o:hrstd="t" o:hralign="center" fillcolor="#A0A0A0" stroked="f"/>
        </w:pict>
      </w:r>
      <w:r w:rsidDel="00000000" w:rsidR="00000000" w:rsidRPr="00000000">
        <w:rPr>
          <w:rtl w:val="0"/>
        </w:rPr>
      </w:r>
    </w:p>
    <w:tbl>
      <w:tblPr>
        <w:tblStyle w:val="Table31"/>
        <w:tblW w:w="7125.0" w:type="dxa"/>
        <w:jc w:val="left"/>
        <w:tblInd w:w="3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7.5"/>
        <w:gridCol w:w="1187.5"/>
        <w:gridCol w:w="1187.5"/>
        <w:gridCol w:w="1187.5"/>
        <w:gridCol w:w="1187.5"/>
        <w:gridCol w:w="1187.5"/>
        <w:tblGridChange w:id="0">
          <w:tblGrid>
            <w:gridCol w:w="1187.5"/>
            <w:gridCol w:w="1187.5"/>
            <w:gridCol w:w="1187.5"/>
            <w:gridCol w:w="1187.5"/>
            <w:gridCol w:w="1187.5"/>
            <w:gridCol w:w="1187.5"/>
          </w:tblGrid>
        </w:tblGridChange>
      </w:tblGrid>
      <w:tr>
        <w:tc>
          <w:tcPr>
            <w:shd w:fill="63ceff" w:val="clear"/>
            <w:tcMar>
              <w:top w:w="30.0" w:type="dxa"/>
              <w:left w:w="30.0" w:type="dxa"/>
              <w:bottom w:w="30.0" w:type="dxa"/>
              <w:right w:w="30.0" w:type="dxa"/>
            </w:tcMar>
            <w:vAlign w:val="top"/>
          </w:tcPr>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jc w:val="center"/>
              <w:rPr>
                <w:rFonts w:ascii="Arial" w:cs="Arial" w:eastAsia="Arial" w:hAnsi="Arial"/>
                <w:color w:val="000080"/>
                <w:shd w:fill="auto" w:val="clear"/>
              </w:rPr>
            </w:pPr>
            <w:hyperlink r:id="rId162">
              <w:r w:rsidDel="00000000" w:rsidR="00000000" w:rsidRPr="00000000">
                <w:rPr>
                  <w:rFonts w:ascii="Arial" w:cs="Arial" w:eastAsia="Arial" w:hAnsi="Arial"/>
                  <w:color w:val="000080"/>
                  <w:shd w:fill="auto" w:val="clear"/>
                  <w:rtl w:val="0"/>
                </w:rPr>
                <w:t xml:space="preserve">Home</w:t>
              </w:r>
            </w:hyperlink>
            <w:r w:rsidDel="00000000" w:rsidR="00000000" w:rsidRPr="00000000">
              <w:rPr>
                <w:rtl w:val="0"/>
              </w:rPr>
            </w:r>
          </w:p>
        </w:tc>
        <w:tc>
          <w:tcPr>
            <w:shd w:fill="63ceff" w:val="clear"/>
            <w:tcMar>
              <w:top w:w="30.0" w:type="dxa"/>
              <w:left w:w="30.0" w:type="dxa"/>
              <w:bottom w:w="30.0" w:type="dxa"/>
              <w:right w:w="30.0" w:type="dxa"/>
            </w:tcMar>
            <w:vAlign w:val="top"/>
          </w:tcPr>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jc w:val="center"/>
              <w:rPr>
                <w:rFonts w:ascii="Arial" w:cs="Arial" w:eastAsia="Arial" w:hAnsi="Arial"/>
                <w:color w:val="000080"/>
                <w:shd w:fill="auto" w:val="clear"/>
              </w:rPr>
            </w:pPr>
            <w:hyperlink r:id="rId163">
              <w:r w:rsidDel="00000000" w:rsidR="00000000" w:rsidRPr="00000000">
                <w:rPr>
                  <w:rFonts w:ascii="Arial" w:cs="Arial" w:eastAsia="Arial" w:hAnsi="Arial"/>
                  <w:color w:val="000080"/>
                  <w:shd w:fill="auto" w:val="clear"/>
                  <w:rtl w:val="0"/>
                </w:rPr>
                <w:t xml:space="preserve">Help</w:t>
              </w:r>
            </w:hyperlink>
            <w:r w:rsidDel="00000000" w:rsidR="00000000" w:rsidRPr="00000000">
              <w:rPr>
                <w:rtl w:val="0"/>
              </w:rPr>
            </w:r>
          </w:p>
        </w:tc>
        <w:tc>
          <w:tcPr>
            <w:shd w:fill="63ceff" w:val="clear"/>
            <w:tcMar>
              <w:top w:w="30.0" w:type="dxa"/>
              <w:left w:w="30.0" w:type="dxa"/>
              <w:bottom w:w="30.0" w:type="dxa"/>
              <w:right w:w="30.0" w:type="dxa"/>
            </w:tcMar>
            <w:vAlign w:val="top"/>
          </w:tcPr>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jc w:val="center"/>
              <w:rPr>
                <w:rFonts w:ascii="Arial" w:cs="Arial" w:eastAsia="Arial" w:hAnsi="Arial"/>
                <w:color w:val="000080"/>
                <w:shd w:fill="auto" w:val="clear"/>
              </w:rPr>
            </w:pPr>
            <w:hyperlink r:id="rId164">
              <w:r w:rsidDel="00000000" w:rsidR="00000000" w:rsidRPr="00000000">
                <w:rPr>
                  <w:rFonts w:ascii="Arial" w:cs="Arial" w:eastAsia="Arial" w:hAnsi="Arial"/>
                  <w:color w:val="000080"/>
                  <w:shd w:fill="auto" w:val="clear"/>
                  <w:rtl w:val="0"/>
                </w:rPr>
                <w:t xml:space="preserve">Search</w:t>
              </w:r>
            </w:hyperlink>
            <w:r w:rsidDel="00000000" w:rsidR="00000000" w:rsidRPr="00000000">
              <w:rPr>
                <w:rtl w:val="0"/>
              </w:rPr>
            </w:r>
          </w:p>
        </w:tc>
        <w:tc>
          <w:tcPr>
            <w:shd w:fill="63ceff" w:val="clear"/>
            <w:tcMar>
              <w:top w:w="30.0" w:type="dxa"/>
              <w:left w:w="30.0" w:type="dxa"/>
              <w:bottom w:w="30.0" w:type="dxa"/>
              <w:right w:w="30.0" w:type="dxa"/>
            </w:tcMar>
            <w:vAlign w:val="top"/>
          </w:tcPr>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jc w:val="center"/>
              <w:rPr>
                <w:rFonts w:ascii="Arial" w:cs="Arial" w:eastAsia="Arial" w:hAnsi="Arial"/>
                <w:color w:val="000080"/>
                <w:shd w:fill="auto" w:val="clear"/>
              </w:rPr>
            </w:pPr>
            <w:hyperlink r:id="rId165">
              <w:r w:rsidDel="00000000" w:rsidR="00000000" w:rsidRPr="00000000">
                <w:rPr>
                  <w:rFonts w:ascii="Arial" w:cs="Arial" w:eastAsia="Arial" w:hAnsi="Arial"/>
                  <w:color w:val="000080"/>
                  <w:shd w:fill="auto" w:val="clear"/>
                  <w:rtl w:val="0"/>
                </w:rPr>
                <w:t xml:space="preserve">Archive</w:t>
              </w:r>
            </w:hyperlink>
            <w:r w:rsidDel="00000000" w:rsidR="00000000" w:rsidRPr="00000000">
              <w:rPr>
                <w:rtl w:val="0"/>
              </w:rPr>
            </w:r>
          </w:p>
        </w:tc>
        <w:tc>
          <w:tcPr>
            <w:shd w:fill="63ceff" w:val="clear"/>
            <w:tcMar>
              <w:top w:w="30.0" w:type="dxa"/>
              <w:left w:w="30.0" w:type="dxa"/>
              <w:bottom w:w="30.0" w:type="dxa"/>
              <w:right w:w="30.0" w:type="dxa"/>
            </w:tcMar>
            <w:vAlign w:val="top"/>
          </w:tcPr>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jc w:val="center"/>
              <w:rPr>
                <w:rFonts w:ascii="Arial" w:cs="Arial" w:eastAsia="Arial" w:hAnsi="Arial"/>
                <w:color w:val="000080"/>
                <w:shd w:fill="auto" w:val="clear"/>
              </w:rPr>
            </w:pPr>
            <w:hyperlink r:id="rId166">
              <w:r w:rsidDel="00000000" w:rsidR="00000000" w:rsidRPr="00000000">
                <w:rPr>
                  <w:rFonts w:ascii="Arial" w:cs="Arial" w:eastAsia="Arial" w:hAnsi="Arial"/>
                  <w:color w:val="000080"/>
                  <w:shd w:fill="auto" w:val="clear"/>
                  <w:rtl w:val="0"/>
                </w:rPr>
                <w:t xml:space="preserve">Feedback</w:t>
              </w:r>
            </w:hyperlink>
            <w:r w:rsidDel="00000000" w:rsidR="00000000" w:rsidRPr="00000000">
              <w:rPr>
                <w:rtl w:val="0"/>
              </w:rPr>
            </w:r>
          </w:p>
        </w:tc>
        <w:tc>
          <w:tcPr>
            <w:shd w:fill="63ceff" w:val="clear"/>
            <w:tcMar>
              <w:top w:w="30.0" w:type="dxa"/>
              <w:left w:w="30.0" w:type="dxa"/>
              <w:bottom w:w="30.0" w:type="dxa"/>
              <w:right w:w="30.0" w:type="dxa"/>
            </w:tcMar>
            <w:vAlign w:val="top"/>
          </w:tcPr>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jc w:val="center"/>
              <w:rPr>
                <w:rFonts w:ascii="Arial" w:cs="Arial" w:eastAsia="Arial" w:hAnsi="Arial"/>
                <w:color w:val="000080"/>
                <w:shd w:fill="auto" w:val="clear"/>
              </w:rPr>
            </w:pPr>
            <w:hyperlink r:id="rId167">
              <w:r w:rsidDel="00000000" w:rsidR="00000000" w:rsidRPr="00000000">
                <w:rPr>
                  <w:rFonts w:ascii="Arial" w:cs="Arial" w:eastAsia="Arial" w:hAnsi="Arial"/>
                  <w:color w:val="000080"/>
                  <w:shd w:fill="auto" w:val="clear"/>
                  <w:rtl w:val="0"/>
                </w:rPr>
                <w:t xml:space="preserve">Table of Contents</w:t>
              </w:r>
            </w:hyperlink>
            <w:r w:rsidDel="00000000" w:rsidR="00000000" w:rsidRPr="00000000">
              <w:rPr>
                <w:rtl w:val="0"/>
              </w:rPr>
            </w:r>
          </w:p>
        </w:tc>
      </w:tr>
    </w:tbl>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Fonts w:ascii="Arial" w:cs="Arial" w:eastAsia="Arial" w:hAnsi="Arial"/>
          <w:color w:val="000080"/>
          <w:shd w:fill="auto" w:val="clear"/>
        </w:rPr>
        <w:drawing>
          <wp:inline distB="19050" distT="19050" distL="19050" distR="19050">
            <wp:extent cx="0" cy="0"/>
            <wp:effectExtent b="0" l="0" r="0" t="0"/>
            <wp:docPr id="7" name="image7.png"/>
            <a:graphic>
              <a:graphicData uri="http://schemas.openxmlformats.org/drawingml/2006/picture">
                <pic:pic>
                  <pic:nvPicPr>
                    <pic:cNvPr id="0" name="image7.png"/>
                    <pic:cNvPicPr preferRelativeResize="0"/>
                  </pic:nvPicPr>
                  <pic:blipFill>
                    <a:blip r:embed="rId168"/>
                    <a:srcRect b="0" l="0" r="0" t="0"/>
                    <a:stretch>
                      <a:fillRect/>
                    </a:stretch>
                  </pic:blipFill>
                  <pic:spPr>
                    <a:xfrm>
                      <a:off x="0" y="0"/>
                      <a:ext cx="0" cy="0"/>
                    </a:xfrm>
                    <a:prstGeom prst="rect"/>
                    <a:ln/>
                  </pic:spPr>
                </pic:pic>
              </a:graphicData>
            </a:graphic>
          </wp:inline>
        </w:drawing>
      </w:r>
      <w:r w:rsidDel="00000000" w:rsidR="00000000" w:rsidRPr="00000000">
        <w:rPr>
          <w:shd w:fill="auto" w:val="clear"/>
          <w:rtl w:val="0"/>
        </w:rPr>
        <w:t xml:space="preserve"> </w:t>
      </w:r>
      <w:r w:rsidDel="00000000" w:rsidR="00000000" w:rsidRPr="00000000">
        <w:rPr>
          <w:shd w:fill="auto" w:val="clear"/>
        </w:rPr>
        <w:drawing>
          <wp:inline distB="19050" distT="19050" distL="19050" distR="19050">
            <wp:extent cx="0" cy="0"/>
            <wp:effectExtent b="0" l="0" r="0" t="0"/>
            <wp:docPr id="8" name="image8.png"/>
            <a:graphic>
              <a:graphicData uri="http://schemas.openxmlformats.org/drawingml/2006/picture">
                <pic:pic>
                  <pic:nvPicPr>
                    <pic:cNvPr id="0" name="image8.png"/>
                    <pic:cNvPicPr preferRelativeResize="0"/>
                  </pic:nvPicPr>
                  <pic:blipFill>
                    <a:blip r:embed="rId169"/>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ee"/>
          <w:u w:val="single"/>
          <w:shd w:fill="auto" w:val="clear"/>
        </w:rPr>
      </w:pPr>
      <w:hyperlink r:id="rId170">
        <w:r w:rsidDel="00000000" w:rsidR="00000000" w:rsidRPr="00000000">
          <w:rPr>
            <w:b w:val="1"/>
            <w:color w:val="0000ee"/>
            <w:u w:val="single"/>
            <w:shd w:fill="auto" w:val="clear"/>
            <w:rtl w:val="0"/>
          </w:rPr>
          <w:t xml:space="preserve">� 2005 BMJ Publishing Group Ltd</w:t>
        </w:r>
      </w:hyperlink>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1.png"/><Relationship Id="rId42" Type="http://schemas.openxmlformats.org/officeDocument/2006/relationships/image" Target="media/image13.png"/><Relationship Id="rId41" Type="http://schemas.openxmlformats.org/officeDocument/2006/relationships/image" Target="media/image12.png"/><Relationship Id="rId44" Type="http://schemas.openxmlformats.org/officeDocument/2006/relationships/image" Target="media/image14.png"/><Relationship Id="rId43" Type="http://schemas.openxmlformats.org/officeDocument/2006/relationships/hyperlink" Target="http://collegeofmidwives.org/Citations%20or%20text%2002/BMJ_TBL1_Jun2005.htm" TargetMode="External"/><Relationship Id="rId46" Type="http://schemas.openxmlformats.org/officeDocument/2006/relationships/hyperlink" Target="http://collegeofmidwives.org/Citations%20or%20text%2002/BMJ_TBL2_Jun05.htm" TargetMode="External"/><Relationship Id="rId45" Type="http://schemas.openxmlformats.org/officeDocument/2006/relationships/hyperlink" Target="http://collegeofmidwives.org/Citations%20or%20text%2002/BMJ_TBL2_Jun05.htm" TargetMode="External"/><Relationship Id="rId107" Type="http://schemas.openxmlformats.org/officeDocument/2006/relationships/hyperlink" Target="http://bmj.bmjjournals.com/cgi/ijlink?linkType=ABST&amp;journalCode=bmj&amp;resid=313/7068/1313" TargetMode="External"/><Relationship Id="rId106" Type="http://schemas.openxmlformats.org/officeDocument/2006/relationships/hyperlink" Target="http://bmj.bmjjournals.com/cgi/ijlink?linkType=ABST&amp;journalCode=bmj&amp;resid=313/7068/1313" TargetMode="External"/><Relationship Id="rId105" Type="http://schemas.openxmlformats.org/officeDocument/2006/relationships/hyperlink" Target="http://bmj.bmjjournals.com/cgi/ijlink?linkType=ABST&amp;journalCode=bmj&amp;resid=313/7068/1313" TargetMode="External"/><Relationship Id="rId104" Type="http://schemas.openxmlformats.org/officeDocument/2006/relationships/hyperlink" Target="http://bmj.bmjjournals.com/cgi/ijlink?linkType=ABST&amp;journalCode=bmj&amp;resid=313/7068/1306" TargetMode="External"/><Relationship Id="rId109" Type="http://schemas.openxmlformats.org/officeDocument/2006/relationships/hyperlink" Target="http://bmj.bmjjournals.com/cgi/ijlink?linkType=ABST&amp;journalCode=bmj&amp;resid=313/7068/1309" TargetMode="External"/><Relationship Id="rId108" Type="http://schemas.openxmlformats.org/officeDocument/2006/relationships/hyperlink" Target="http://bmj.bmjjournals.com/cgi/ijlink?linkType=ABST&amp;journalCode=bmj&amp;resid=313/7068/1309" TargetMode="External"/><Relationship Id="rId48" Type="http://schemas.openxmlformats.org/officeDocument/2006/relationships/hyperlink" Target="http://collegeofmidwives.org/Citations%20or%20text%2002/BMJ_TBL4_Jun05.htm" TargetMode="External"/><Relationship Id="rId47" Type="http://schemas.openxmlformats.org/officeDocument/2006/relationships/hyperlink" Target="http://collegeofmidwives.org/Citations%20or%20text%2002/BMJ_TBL3_Jun05.htm" TargetMode="External"/><Relationship Id="rId49" Type="http://schemas.openxmlformats.org/officeDocument/2006/relationships/image" Target="media/image15.png"/><Relationship Id="rId103" Type="http://schemas.openxmlformats.org/officeDocument/2006/relationships/hyperlink" Target="http://bmj.bmjjournals.com/cgi/ijlink?linkType=ABST&amp;journalCode=bmj&amp;resid=313/7068/1306" TargetMode="External"/><Relationship Id="rId102" Type="http://schemas.openxmlformats.org/officeDocument/2006/relationships/hyperlink" Target="http://bmj.bmjjournals.com/cgi/ijlink?linkType=ABST&amp;journalCode=bmj&amp;resid=313/7068/1306" TargetMode="External"/><Relationship Id="rId101" Type="http://schemas.openxmlformats.org/officeDocument/2006/relationships/hyperlink" Target="http://bmj.bmjjournals.com/cgi/ijlink?linkType=FULL&amp;journalCode=bmj&amp;resid=312/7033/753" TargetMode="External"/><Relationship Id="rId100" Type="http://schemas.openxmlformats.org/officeDocument/2006/relationships/hyperlink" Target="http://bmj.bmjjournals.com/cgi/ijlink?linkType=FULL&amp;journalCode=bmj&amp;resid=312/7033/753" TargetMode="External"/><Relationship Id="rId31" Type="http://schemas.openxmlformats.org/officeDocument/2006/relationships/image" Target="media/image23.png"/><Relationship Id="rId30" Type="http://schemas.openxmlformats.org/officeDocument/2006/relationships/image" Target="media/image22.png"/><Relationship Id="rId33" Type="http://schemas.openxmlformats.org/officeDocument/2006/relationships/image" Target="media/image25.png"/><Relationship Id="rId32" Type="http://schemas.openxmlformats.org/officeDocument/2006/relationships/image" Target="media/image24.png"/><Relationship Id="rId35" Type="http://schemas.openxmlformats.org/officeDocument/2006/relationships/image" Target="media/image26.png"/><Relationship Id="rId34" Type="http://schemas.openxmlformats.org/officeDocument/2006/relationships/hyperlink" Target="http://collegeofmidwives.org/Citations%20or%20text%2002/BMJ_form1.jpeg" TargetMode="External"/><Relationship Id="rId37" Type="http://schemas.openxmlformats.org/officeDocument/2006/relationships/image" Target="media/image28.png"/><Relationship Id="rId36" Type="http://schemas.openxmlformats.org/officeDocument/2006/relationships/image" Target="media/image27.png"/><Relationship Id="rId39" Type="http://schemas.openxmlformats.org/officeDocument/2006/relationships/image" Target="media/image10.png"/><Relationship Id="rId38" Type="http://schemas.openxmlformats.org/officeDocument/2006/relationships/image" Target="media/image9.png"/><Relationship Id="rId20" Type="http://schemas.openxmlformats.org/officeDocument/2006/relationships/image" Target="media/image42.png"/><Relationship Id="rId22" Type="http://schemas.openxmlformats.org/officeDocument/2006/relationships/image" Target="media/image44.png"/><Relationship Id="rId21" Type="http://schemas.openxmlformats.org/officeDocument/2006/relationships/image" Target="media/image43.png"/><Relationship Id="rId24" Type="http://schemas.openxmlformats.org/officeDocument/2006/relationships/image" Target="media/image46.png"/><Relationship Id="rId23" Type="http://schemas.openxmlformats.org/officeDocument/2006/relationships/image" Target="media/image45.png"/><Relationship Id="rId129" Type="http://schemas.openxmlformats.org/officeDocument/2006/relationships/hyperlink" Target="http://collegeofmidwives.org/Citations%20or%20text%2002/BMJ_EditorialHmBrth_Jun05.htm" TargetMode="External"/><Relationship Id="rId128" Type="http://schemas.openxmlformats.org/officeDocument/2006/relationships/hyperlink" Target="http://collegeofmidwives.org/Citations%20or%20text%2002/BMJ_ChooseHm_Jun05.htm" TargetMode="External"/><Relationship Id="rId127" Type="http://schemas.openxmlformats.org/officeDocument/2006/relationships/hyperlink" Target="http://collegeofmidwives.org/Citations%20or%20text%2002/BMJ_GivBrthHome_Jun05.htm" TargetMode="External"/><Relationship Id="rId126" Type="http://schemas.openxmlformats.org/officeDocument/2006/relationships/hyperlink" Target="http://bmj.bmjjournals.com/cgi/external_ref?access_num=10063222&amp;link_type=MED" TargetMode="External"/><Relationship Id="rId26" Type="http://schemas.openxmlformats.org/officeDocument/2006/relationships/image" Target="media/image48.png"/><Relationship Id="rId121" Type="http://schemas.openxmlformats.org/officeDocument/2006/relationships/hyperlink" Target="http://bmj.bmjjournals.com/cgi/ijlink?linkType=ABST&amp;journalCode=amjepid&amp;resid=137/7/758" TargetMode="External"/><Relationship Id="rId25" Type="http://schemas.openxmlformats.org/officeDocument/2006/relationships/image" Target="media/image47.png"/><Relationship Id="rId120" Type="http://schemas.openxmlformats.org/officeDocument/2006/relationships/hyperlink" Target="http://bmj.bmjjournals.com/cgi/ijlink?linkType=ABST&amp;journalCode=ajph&amp;resid=83/8/1163" TargetMode="External"/><Relationship Id="rId28" Type="http://schemas.openxmlformats.org/officeDocument/2006/relationships/image" Target="media/image20.png"/><Relationship Id="rId27" Type="http://schemas.openxmlformats.org/officeDocument/2006/relationships/image" Target="media/image19.png"/><Relationship Id="rId125" Type="http://schemas.openxmlformats.org/officeDocument/2006/relationships/hyperlink" Target="http://bmj.bmjjournals.com/cgi/external_ref?access_num=000078577100004&amp;link_type=ISI" TargetMode="External"/><Relationship Id="rId29" Type="http://schemas.openxmlformats.org/officeDocument/2006/relationships/image" Target="media/image21.png"/><Relationship Id="rId124" Type="http://schemas.openxmlformats.org/officeDocument/2006/relationships/hyperlink" Target="http://bmj.bmjjournals.com/cgi/external_ref?access_num=10.1016/S0091-2182(98)00072-X&amp;link_type=DOI" TargetMode="External"/><Relationship Id="rId123" Type="http://schemas.openxmlformats.org/officeDocument/2006/relationships/hyperlink" Target="http://bmj.bmjjournals.com/cgi/external_ref?access_num=7838945&amp;link_type=MED" TargetMode="External"/><Relationship Id="rId122" Type="http://schemas.openxmlformats.org/officeDocument/2006/relationships/hyperlink" Target="http://bmj.bmjjournals.com/cgi/external_ref?access_num=A1995QG12700010&amp;link_type=ISI" TargetMode="External"/><Relationship Id="rId95" Type="http://schemas.openxmlformats.org/officeDocument/2006/relationships/hyperlink" Target="http://bmj.bmjjournals.com/cgi/external_ref?access_num=A1983QM64800003&amp;link_type=ISI" TargetMode="External"/><Relationship Id="rId94" Type="http://schemas.openxmlformats.org/officeDocument/2006/relationships/hyperlink" Target="http://bmj.bmjjournals.com/cgi/ijlink?linkType=ABST&amp;journalCode=acogjnl&amp;resid=50/3/269" TargetMode="External"/><Relationship Id="rId97" Type="http://schemas.openxmlformats.org/officeDocument/2006/relationships/hyperlink" Target="http://bmj.bmjjournals.com/cgi/ijlink?linkType=ABST&amp;journalCode=nejm&amp;resid=315/10/615" TargetMode="External"/><Relationship Id="rId96" Type="http://schemas.openxmlformats.org/officeDocument/2006/relationships/hyperlink" Target="http://bmj.bmjjournals.com/cgi/external_ref?access_num=6868624&amp;link_type=MED" TargetMode="External"/><Relationship Id="rId11" Type="http://schemas.openxmlformats.org/officeDocument/2006/relationships/image" Target="media/image32.png"/><Relationship Id="rId99" Type="http://schemas.openxmlformats.org/officeDocument/2006/relationships/hyperlink" Target="http://bmj.bmjjournals.com/cgi/ijlink?linkType=FULL&amp;journalCode=bmj&amp;resid=312/7033/753" TargetMode="External"/><Relationship Id="rId10" Type="http://schemas.openxmlformats.org/officeDocument/2006/relationships/image" Target="media/image33.png"/><Relationship Id="rId98" Type="http://schemas.openxmlformats.org/officeDocument/2006/relationships/hyperlink" Target="http://bmj.bmjjournals.com/cgi/ijlink?linkType=ABST&amp;journalCode=acogjnl&amp;resid=69/3/296" TargetMode="External"/><Relationship Id="rId13" Type="http://schemas.openxmlformats.org/officeDocument/2006/relationships/image" Target="media/image34.png"/><Relationship Id="rId12" Type="http://schemas.openxmlformats.org/officeDocument/2006/relationships/image" Target="media/image35.png"/><Relationship Id="rId91" Type="http://schemas.openxmlformats.org/officeDocument/2006/relationships/hyperlink" Target="http://bmj.bmjjournals.com/cgi/ijlink?linkType=ABST&amp;journalCode=cmaj&amp;resid=166/3/315" TargetMode="External"/><Relationship Id="rId90" Type="http://schemas.openxmlformats.org/officeDocument/2006/relationships/hyperlink" Target="http://bmj.bmjjournals.com/cgi/ijlink?linkType=ABST&amp;journalCode=cmaj&amp;resid=166/3/315" TargetMode="External"/><Relationship Id="rId93" Type="http://schemas.openxmlformats.org/officeDocument/2006/relationships/hyperlink" Target="http://bmj.bmjjournals.com/cgi/ijlink?linkType=ABST&amp;journalCode=nejm&amp;resid=299/7/324" TargetMode="External"/><Relationship Id="rId92" Type="http://schemas.openxmlformats.org/officeDocument/2006/relationships/hyperlink" Target="http://bmj.bmjjournals.com/cgi/ijlink?linkType=ABST&amp;journalCode=cmaj&amp;resid=166/3/315" TargetMode="External"/><Relationship Id="rId118" Type="http://schemas.openxmlformats.org/officeDocument/2006/relationships/hyperlink" Target="http://bmj.bmjjournals.com/cgi/ijlink?linkType=FULL&amp;journalCode=acogjnl&amp;resid=101/1/198" TargetMode="External"/><Relationship Id="rId117" Type="http://schemas.openxmlformats.org/officeDocument/2006/relationships/hyperlink" Target="http://bmj.bmjjournals.com/cgi/ijlink?linkType=FULL&amp;journalCode=acogjnl&amp;resid=101/1/198" TargetMode="External"/><Relationship Id="rId116" Type="http://schemas.openxmlformats.org/officeDocument/2006/relationships/hyperlink" Target="http://bmj.bmjjournals.com/cgi/ijlink?linkType=FULL&amp;journalCode=bmj&amp;resid=318/7183/605" TargetMode="External"/><Relationship Id="rId115" Type="http://schemas.openxmlformats.org/officeDocument/2006/relationships/hyperlink" Target="http://bmj.bmjjournals.com/cgi/ijlink?linkType=FULL&amp;journalCode=bmj&amp;resid=318/7183/605" TargetMode="External"/><Relationship Id="rId119" Type="http://schemas.openxmlformats.org/officeDocument/2006/relationships/hyperlink" Target="http://bmj.bmjjournals.com/cgi/ijlink?linkType=FULL&amp;journalCode=acogjnl&amp;resid=101/1/198" TargetMode="External"/><Relationship Id="rId15" Type="http://schemas.openxmlformats.org/officeDocument/2006/relationships/image" Target="media/image36.png"/><Relationship Id="rId110" Type="http://schemas.openxmlformats.org/officeDocument/2006/relationships/hyperlink" Target="http://bmj.bmjjournals.com/cgi/ijlink?linkType=ABST&amp;journalCode=bmj&amp;resid=313/7068/1309" TargetMode="External"/><Relationship Id="rId14" Type="http://schemas.openxmlformats.org/officeDocument/2006/relationships/image" Target="media/image37.png"/><Relationship Id="rId17" Type="http://schemas.openxmlformats.org/officeDocument/2006/relationships/image" Target="media/image38.png"/><Relationship Id="rId16" Type="http://schemas.openxmlformats.org/officeDocument/2006/relationships/image" Target="media/image40.png"/><Relationship Id="rId19" Type="http://schemas.openxmlformats.org/officeDocument/2006/relationships/image" Target="media/image41.png"/><Relationship Id="rId114" Type="http://schemas.openxmlformats.org/officeDocument/2006/relationships/hyperlink" Target="http://bmj.bmjjournals.com/cgi/ijlink?linkType=FULL&amp;journalCode=bmj&amp;resid=318/7183/605" TargetMode="External"/><Relationship Id="rId18" Type="http://schemas.openxmlformats.org/officeDocument/2006/relationships/image" Target="media/image39.png"/><Relationship Id="rId113" Type="http://schemas.openxmlformats.org/officeDocument/2006/relationships/hyperlink" Target="http://bmj.bmjjournals.com/cgi/ijlink?linkType=ABST&amp;journalCode=bmj&amp;resid=317/7155/384" TargetMode="External"/><Relationship Id="rId112" Type="http://schemas.openxmlformats.org/officeDocument/2006/relationships/hyperlink" Target="http://bmj.bmjjournals.com/cgi/ijlink?linkType=ABST&amp;journalCode=bmj&amp;resid=317/7155/384" TargetMode="External"/><Relationship Id="rId111" Type="http://schemas.openxmlformats.org/officeDocument/2006/relationships/hyperlink" Target="http://bmj.bmjjournals.com/cgi/ijlink?linkType=ABST&amp;journalCode=bmj&amp;resid=317/7155/384" TargetMode="External"/><Relationship Id="rId84" Type="http://schemas.openxmlformats.org/officeDocument/2006/relationships/hyperlink" Target="http://bmj.bmjjournals.com/cgi/ijlink?linkType=ABST&amp;journalCode=acogjnl&amp;resid=100/2/253" TargetMode="External"/><Relationship Id="rId83" Type="http://schemas.openxmlformats.org/officeDocument/2006/relationships/hyperlink" Target="http://bmj.bmjjournals.com/cgi/external_ref?access_num=8568573&amp;link_type=MED" TargetMode="External"/><Relationship Id="rId86" Type="http://schemas.openxmlformats.org/officeDocument/2006/relationships/hyperlink" Target="http://bmj.bmjjournals.com/cgi/ijlink?linkType=ABST&amp;journalCode=acogjnl&amp;resid=100/2/253" TargetMode="External"/><Relationship Id="rId85" Type="http://schemas.openxmlformats.org/officeDocument/2006/relationships/hyperlink" Target="http://bmj.bmjjournals.com/cgi/ijlink?linkType=ABST&amp;journalCode=acogjnl&amp;resid=100/2/253" TargetMode="External"/><Relationship Id="rId88" Type="http://schemas.openxmlformats.org/officeDocument/2006/relationships/hyperlink" Target="http://bmj.bmjjournals.com/cgi/ijlink?linkType=ABST&amp;journalCode=acogjnl&amp;resid=92/3/461" TargetMode="External"/><Relationship Id="rId150" Type="http://schemas.openxmlformats.org/officeDocument/2006/relationships/hyperlink" Target="http://bmj.bmjjournals.com/cgi/eletters/330/7505/1416#109879" TargetMode="External"/><Relationship Id="rId87" Type="http://schemas.openxmlformats.org/officeDocument/2006/relationships/hyperlink" Target="http://bmj.bmjjournals.com/cgi/ijlink?linkType=ABST&amp;journalCode=acogjnl&amp;resid=92/3/461" TargetMode="External"/><Relationship Id="rId89" Type="http://schemas.openxmlformats.org/officeDocument/2006/relationships/hyperlink" Target="http://bmj.bmjjournals.com/cgi/ijlink?linkType=ABST&amp;journalCode=acogjnl&amp;resid=92/3/461" TargetMode="External"/><Relationship Id="rId80" Type="http://schemas.openxmlformats.org/officeDocument/2006/relationships/hyperlink" Target="http://bmj.bmjjournals.com/cgi/ijlink?linkType=ABST&amp;journalCode=nejm&amp;resid=321/26/1804" TargetMode="External"/><Relationship Id="rId82" Type="http://schemas.openxmlformats.org/officeDocument/2006/relationships/hyperlink" Target="http://bmj.bmjjournals.com/cgi/external_ref?access_num=A1995TL11600003&amp;link_type=ISI" TargetMode="External"/><Relationship Id="rId81" Type="http://schemas.openxmlformats.org/officeDocument/2006/relationships/hyperlink" Target="http://bmj.bmjjournals.com/cgi/external_ref?access_num=10.1016/0091-2182(95)00051-8&amp;link_type=DO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bmj.bmjjournals.com/cgi/eletters/330/7505/1416#109847" TargetMode="External"/><Relationship Id="rId4" Type="http://schemas.openxmlformats.org/officeDocument/2006/relationships/numbering" Target="numbering.xml"/><Relationship Id="rId148" Type="http://schemas.openxmlformats.org/officeDocument/2006/relationships/hyperlink" Target="http://bmj.bmjjournals.com/cgi/eletters/330/7505/1416#109786" TargetMode="External"/><Relationship Id="rId9" Type="http://schemas.openxmlformats.org/officeDocument/2006/relationships/image" Target="media/image30.png"/><Relationship Id="rId143" Type="http://schemas.openxmlformats.org/officeDocument/2006/relationships/hyperlink" Target="http://bmj.bmjjournals.com/cgi/content/extract/312/7033/753" TargetMode="External"/><Relationship Id="rId142" Type="http://schemas.openxmlformats.org/officeDocument/2006/relationships/hyperlink" Target="http://bmj.bmjjournals.com/cgi/content/full/313/7068/1309" TargetMode="External"/><Relationship Id="rId141" Type="http://schemas.openxmlformats.org/officeDocument/2006/relationships/hyperlink" Target="http://bmj.bmjjournals.com/cgi/content/abstract/313/7068/1309" TargetMode="External"/><Relationship Id="rId140" Type="http://schemas.openxmlformats.org/officeDocument/2006/relationships/hyperlink" Target="http://bmj.bmjjournals.com/cgi/content/full/313/7068/1306" TargetMode="External"/><Relationship Id="rId5" Type="http://schemas.openxmlformats.org/officeDocument/2006/relationships/styles" Target="styles.xml"/><Relationship Id="rId147" Type="http://schemas.openxmlformats.org/officeDocument/2006/relationships/hyperlink" Target="http://bmj.bmjjournals.com/cgi/eletters/330/7505/1416#109761" TargetMode="External"/><Relationship Id="rId6" Type="http://schemas.openxmlformats.org/officeDocument/2006/relationships/image" Target="media/image29.png"/><Relationship Id="rId146" Type="http://schemas.openxmlformats.org/officeDocument/2006/relationships/hyperlink" Target="http://bmj.bmjjournals.com/cgi/eletters/330/7505/1416#109756" TargetMode="External"/><Relationship Id="rId7" Type="http://schemas.openxmlformats.org/officeDocument/2006/relationships/image" Target="media/image31.png"/><Relationship Id="rId145" Type="http://schemas.openxmlformats.org/officeDocument/2006/relationships/hyperlink" Target="http://bmj.bmjjournals.com/cgi/eletters/330/7505/1416" TargetMode="External"/><Relationship Id="rId8" Type="http://schemas.openxmlformats.org/officeDocument/2006/relationships/hyperlink" Target="mailto:ken_lcdc_johnson@phac-aspc.gc.ca" TargetMode="External"/><Relationship Id="rId144" Type="http://schemas.openxmlformats.org/officeDocument/2006/relationships/hyperlink" Target="http://bmj.bmjjournals.com/cgi/content/full/312/7033/753" TargetMode="External"/><Relationship Id="rId73" Type="http://schemas.openxmlformats.org/officeDocument/2006/relationships/hyperlink" Target="http://bmj.bmjjournals.com/cgi/external_ref?access_num=A1994PG89000003&amp;link_type=ISI" TargetMode="External"/><Relationship Id="rId72" Type="http://schemas.openxmlformats.org/officeDocument/2006/relationships/hyperlink" Target="http://bmj.bmjjournals.com/cgi/ijlink?linkType=ABST&amp;journalCode=ajph&amp;resid=77/8/930" TargetMode="External"/><Relationship Id="rId75" Type="http://schemas.openxmlformats.org/officeDocument/2006/relationships/hyperlink" Target="http://bmj.bmjjournals.com/cgi/ijlink?linkType=ABST&amp;journalCode=ajph&amp;resid=73/6/641" TargetMode="External"/><Relationship Id="rId74" Type="http://schemas.openxmlformats.org/officeDocument/2006/relationships/hyperlink" Target="http://bmj.bmjjournals.com/cgi/external_ref?access_num=7857456&amp;link_type=MED" TargetMode="External"/><Relationship Id="rId77" Type="http://schemas.openxmlformats.org/officeDocument/2006/relationships/hyperlink" Target="http://bmj.bmjjournals.com/cgi/external_ref?access_num=2006954&amp;link_type=MED" TargetMode="External"/><Relationship Id="rId76" Type="http://schemas.openxmlformats.org/officeDocument/2006/relationships/hyperlink" Target="http://bmj.bmjjournals.com/cgi/external_ref?access_num=A1991FE16500004&amp;link_type=ISI" TargetMode="External"/><Relationship Id="rId79" Type="http://schemas.openxmlformats.org/officeDocument/2006/relationships/hyperlink" Target="http://bmj.bmjjournals.com/cgi/ijlink?linkType=ABST&amp;journalCode=ajph&amp;resid=82/3/450" TargetMode="External"/><Relationship Id="rId78" Type="http://schemas.openxmlformats.org/officeDocument/2006/relationships/hyperlink" Target="http://bmj.bmjjournals.com/cgi/ijlink?linkType=ABST&amp;journalCode=jama&amp;resid=253/11/1578" TargetMode="External"/><Relationship Id="rId71" Type="http://schemas.openxmlformats.org/officeDocument/2006/relationships/hyperlink" Target="http://bmj.bmjjournals.com/cgi/external_ref?access_num=926075&amp;link_type=MED" TargetMode="External"/><Relationship Id="rId70" Type="http://schemas.openxmlformats.org/officeDocument/2006/relationships/hyperlink" Target="http://bmj.bmjjournals.com/cgi/external_ref?access_num=A1977EC68100009&amp;link_type=ISI" TargetMode="External"/><Relationship Id="rId139" Type="http://schemas.openxmlformats.org/officeDocument/2006/relationships/hyperlink" Target="http://bmj.bmjjournals.com/cgi/content/abstract/313/7068/1306" TargetMode="External"/><Relationship Id="rId138" Type="http://schemas.openxmlformats.org/officeDocument/2006/relationships/hyperlink" Target="http://bmj.bmjjournals.com/cgi/content/full/317/7155/384" TargetMode="External"/><Relationship Id="rId137" Type="http://schemas.openxmlformats.org/officeDocument/2006/relationships/hyperlink" Target="http://bmj.bmjjournals.com/cgi/content/abstract/317/7155/384" TargetMode="External"/><Relationship Id="rId132" Type="http://schemas.openxmlformats.org/officeDocument/2006/relationships/hyperlink" Target="http://bmj.bmjjournals.com/cgi/content/extract/313/7068/1276" TargetMode="External"/><Relationship Id="rId131" Type="http://schemas.openxmlformats.org/officeDocument/2006/relationships/hyperlink" Target="http://collegeofmidwives.org/Citations%20or%20text%2002/BMJ_EditorialHmBrth_Jun05.htm" TargetMode="External"/><Relationship Id="rId130" Type="http://schemas.openxmlformats.org/officeDocument/2006/relationships/hyperlink" Target="http://collegeofmidwives.org/Citations%20or%20text%2002/BMJ_EditorialHmBrth_Jun05.htm" TargetMode="External"/><Relationship Id="rId136" Type="http://schemas.openxmlformats.org/officeDocument/2006/relationships/hyperlink" Target="http://bmj.bmjjournals.com/cgi/content/full/313/7068/1313" TargetMode="External"/><Relationship Id="rId135" Type="http://schemas.openxmlformats.org/officeDocument/2006/relationships/hyperlink" Target="http://bmj.bmjjournals.com/cgi/content/abstract/313/7068/1313" TargetMode="External"/><Relationship Id="rId134" Type="http://schemas.openxmlformats.org/officeDocument/2006/relationships/hyperlink" Target="http://collegeofmidwives.org/Citations%20or%20text%2002/BMJ_HmVsHosp_Jun05.htm" TargetMode="External"/><Relationship Id="rId133" Type="http://schemas.openxmlformats.org/officeDocument/2006/relationships/hyperlink" Target="http://bmj.bmjjournals.com/cgi/content/full/313/7068/1276" TargetMode="External"/><Relationship Id="rId62" Type="http://schemas.openxmlformats.org/officeDocument/2006/relationships/hyperlink" Target="http://bmj.bmjjournals.com/cgi/external_ref?access_num=A1997WT01800002&amp;link_type=ISI" TargetMode="External"/><Relationship Id="rId61" Type="http://schemas.openxmlformats.org/officeDocument/2006/relationships/hyperlink" Target="http://bmj.bmjjournals.com/cgi/ijlink?linkType=FULL&amp;journalCode=bmj&amp;resid=313/7068/1276" TargetMode="External"/><Relationship Id="rId64" Type="http://schemas.openxmlformats.org/officeDocument/2006/relationships/hyperlink" Target="http://bmj.bmjjournals.com/cgi/ijlink?linkType=FULL&amp;journalCode=bmj&amp;resid=320/7237/798" TargetMode="External"/><Relationship Id="rId63" Type="http://schemas.openxmlformats.org/officeDocument/2006/relationships/hyperlink" Target="http://bmj.bmjjournals.com/cgi/external_ref?access_num=9271961&amp;link_type=MED" TargetMode="External"/><Relationship Id="rId66" Type="http://schemas.openxmlformats.org/officeDocument/2006/relationships/hyperlink" Target="http://bmj.bmjjournals.com/cgi/ijlink?linkType=FULL&amp;journalCode=bmj&amp;resid=320/7237/798" TargetMode="External"/><Relationship Id="rId65" Type="http://schemas.openxmlformats.org/officeDocument/2006/relationships/hyperlink" Target="http://bmj.bmjjournals.com/cgi/ijlink?linkType=FULL&amp;journalCode=bmj&amp;resid=320/7237/798" TargetMode="External"/><Relationship Id="rId68" Type="http://schemas.openxmlformats.org/officeDocument/2006/relationships/hyperlink" Target="http://www.acog.org/from_home/publications/press_releases/nr12-12-01-4.cfm" TargetMode="External"/><Relationship Id="rId170" Type="http://schemas.openxmlformats.org/officeDocument/2006/relationships/hyperlink" Target="http://bmj.bmjjournals.com/misc/terms.shtml" TargetMode="External"/><Relationship Id="rId67" Type="http://schemas.openxmlformats.org/officeDocument/2006/relationships/hyperlink" Target="http://www.maternitywise.org/listeningtomothers/" TargetMode="External"/><Relationship Id="rId60" Type="http://schemas.openxmlformats.org/officeDocument/2006/relationships/hyperlink" Target="http://bmj.bmjjournals.com/cgi/ijlink?linkType=FULL&amp;journalCode=bmj&amp;resid=313/7068/1276" TargetMode="External"/><Relationship Id="rId165" Type="http://schemas.openxmlformats.org/officeDocument/2006/relationships/hyperlink" Target="http://bmj.bmjjournals.com/contents-by-date.0.shtml" TargetMode="External"/><Relationship Id="rId69" Type="http://schemas.openxmlformats.org/officeDocument/2006/relationships/hyperlink" Target="http://bmj.bmjjournals.com/cgi/ijlink?linkType=ABST&amp;journalCode=jama&amp;resid=244/24/2741" TargetMode="External"/><Relationship Id="rId164" Type="http://schemas.openxmlformats.org/officeDocument/2006/relationships/hyperlink" Target="http://bmj.bmjjournals.com/search.dtl" TargetMode="External"/><Relationship Id="rId163" Type="http://schemas.openxmlformats.org/officeDocument/2006/relationships/hyperlink" Target="http://bmj.bmjjournals.com/help/" TargetMode="External"/><Relationship Id="rId162" Type="http://schemas.openxmlformats.org/officeDocument/2006/relationships/hyperlink" Target="http://bmj.bmjjournals.com/" TargetMode="External"/><Relationship Id="rId169" Type="http://schemas.openxmlformats.org/officeDocument/2006/relationships/image" Target="media/image8.png"/><Relationship Id="rId168" Type="http://schemas.openxmlformats.org/officeDocument/2006/relationships/image" Target="media/image7.png"/><Relationship Id="rId167" Type="http://schemas.openxmlformats.org/officeDocument/2006/relationships/hyperlink" Target="http://bmj.bmjjournals.com/content/vol330/issue7505/" TargetMode="External"/><Relationship Id="rId166" Type="http://schemas.openxmlformats.org/officeDocument/2006/relationships/hyperlink" Target="http://bmj.bmjjournals.com/cgi/feedback" TargetMode="External"/><Relationship Id="rId51" Type="http://schemas.openxmlformats.org/officeDocument/2006/relationships/image" Target="media/image17.png"/><Relationship Id="rId50" Type="http://schemas.openxmlformats.org/officeDocument/2006/relationships/image" Target="media/image16.png"/><Relationship Id="rId53" Type="http://schemas.openxmlformats.org/officeDocument/2006/relationships/image" Target="media/image1.png"/><Relationship Id="rId52" Type="http://schemas.openxmlformats.org/officeDocument/2006/relationships/image" Target="media/image18.png"/><Relationship Id="rId55" Type="http://schemas.openxmlformats.org/officeDocument/2006/relationships/image" Target="media/image3.png"/><Relationship Id="rId161" Type="http://schemas.openxmlformats.org/officeDocument/2006/relationships/hyperlink" Target="http://bmj.bmjjournals.com/cgi/eletters/330/7505/1416#111035" TargetMode="External"/><Relationship Id="rId54" Type="http://schemas.openxmlformats.org/officeDocument/2006/relationships/image" Target="media/image2.png"/><Relationship Id="rId160" Type="http://schemas.openxmlformats.org/officeDocument/2006/relationships/hyperlink" Target="http://bmj.bmjjournals.com/cgi/eletters/330/7505/1416#110520" TargetMode="External"/><Relationship Id="rId57" Type="http://schemas.openxmlformats.org/officeDocument/2006/relationships/image" Target="media/image5.png"/><Relationship Id="rId56" Type="http://schemas.openxmlformats.org/officeDocument/2006/relationships/image" Target="media/image4.png"/><Relationship Id="rId159" Type="http://schemas.openxmlformats.org/officeDocument/2006/relationships/hyperlink" Target="http://bmj.bmjjournals.com/cgi/eletters/330/7505/1416#110513" TargetMode="External"/><Relationship Id="rId59" Type="http://schemas.openxmlformats.org/officeDocument/2006/relationships/hyperlink" Target="http://bmj.bmjjournals.com/cgi/ijlink?linkType=FULL&amp;journalCode=bmj&amp;resid=313/7068/1276" TargetMode="External"/><Relationship Id="rId154" Type="http://schemas.openxmlformats.org/officeDocument/2006/relationships/hyperlink" Target="http://bmj.bmjjournals.com/cgi/eletters/330/7505/1416#110132" TargetMode="External"/><Relationship Id="rId58" Type="http://schemas.openxmlformats.org/officeDocument/2006/relationships/image" Target="media/image6.png"/><Relationship Id="rId153" Type="http://schemas.openxmlformats.org/officeDocument/2006/relationships/hyperlink" Target="http://bmj.bmjjournals.com/cgi/eletters/330/7505/1416#110039" TargetMode="External"/><Relationship Id="rId152" Type="http://schemas.openxmlformats.org/officeDocument/2006/relationships/hyperlink" Target="http://bmj.bmjjournals.com/cgi/eletters/330/7505/1416#110003" TargetMode="External"/><Relationship Id="rId151" Type="http://schemas.openxmlformats.org/officeDocument/2006/relationships/hyperlink" Target="http://bmj.bmjjournals.com/cgi/eletters/330/7505/1416#109901" TargetMode="External"/><Relationship Id="rId158" Type="http://schemas.openxmlformats.org/officeDocument/2006/relationships/hyperlink" Target="http://bmj.bmjjournals.com/cgi/eletters/330/7505/1416#110407" TargetMode="External"/><Relationship Id="rId157" Type="http://schemas.openxmlformats.org/officeDocument/2006/relationships/hyperlink" Target="http://bmj.bmjjournals.com/cgi/eletters/330/7505/1416#110338" TargetMode="External"/><Relationship Id="rId156" Type="http://schemas.openxmlformats.org/officeDocument/2006/relationships/hyperlink" Target="http://bmj.bmjjournals.com/cgi/eletters/330/7505/1416#110153" TargetMode="External"/><Relationship Id="rId155" Type="http://schemas.openxmlformats.org/officeDocument/2006/relationships/hyperlink" Target="http://bmj.bmjjournals.com/cgi/eletters/330/7505/1416#11014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