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4.0" w:type="dxa"/>
        <w:jc w:val="left"/>
        <w:tblInd w:w="105.0" w:type="pct"/>
        <w:tblLayout w:type="fixed"/>
        <w:tblLook w:val="0600"/>
      </w:tblPr>
      <w:tblGrid>
        <w:gridCol w:w="2752.39603960396"/>
        <w:gridCol w:w="2835.80198019802"/>
        <w:gridCol w:w="2835.80198019802"/>
        <w:tblGridChange w:id="0">
          <w:tblGrid>
            <w:gridCol w:w="2752.39603960396"/>
            <w:gridCol w:w="2835.80198019802"/>
            <w:gridCol w:w="2835.80198019802"/>
          </w:tblGrid>
        </w:tblGridChange>
      </w:tblGrid>
      <w:tr>
        <w:tc>
          <w:tcPr>
            <w:gridSpan w:val="3"/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80"/>
                <w:sz w:val="28"/>
                <w:szCs w:val="28"/>
                <w:rtl w:val="0"/>
              </w:rPr>
              <w:t xml:space="preserve">~ Internet Links ~ 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80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80"/>
                <w:sz w:val="36"/>
                <w:szCs w:val="36"/>
                <w:rtl w:val="0"/>
              </w:rPr>
              <w:t xml:space="preserve">other Web Sites of Interest</w:t>
            </w:r>
          </w:p>
        </w:tc>
      </w:tr>
      <w:tr>
        <w:tc>
          <w:tcPr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80"/>
                <w:sz w:val="36"/>
                <w:szCs w:val="36"/>
              </w:rPr>
              <w:drawing>
                <wp:inline distB="19050" distT="19050" distL="19050" distR="19050">
                  <wp:extent cx="0" cy="0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80"/>
                <w:sz w:val="24"/>
                <w:szCs w:val="24"/>
                <w:shd w:fill="auto" w:val="clear"/>
                <w:rtl w:val="0"/>
              </w:rPr>
              <w:t xml:space="preserve">Link to</w:t>
            </w: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80"/>
                <w:sz w:val="24"/>
                <w:szCs w:val="24"/>
                <w:shd w:fill="auto" w:val="clear"/>
                <w:rtl w:val="0"/>
              </w:rPr>
              <w:t xml:space="preserve">Midwifery Consumer Group 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ff"/>
                <w:sz w:val="24"/>
                <w:szCs w:val="24"/>
                <w:shd w:fill="auto" w:val="clear"/>
                <w:rtl w:val="0"/>
              </w:rPr>
              <w:t xml:space="preserve">~ </w:t>
            </w:r>
            <w:hyperlink r:id="rId7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shd w:fill="auto" w:val="clear"/>
                  <w:rtl w:val="0"/>
                </w:rPr>
                <w:t xml:space="preserve">Citizens for Midwifery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b w:val="1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 Rounded" w:cs="Arial Rounded" w:eastAsia="Arial Rounded" w:hAnsi="Arial Rounded"/>
                  <w:b w:val="1"/>
                  <w:color w:val="0000ee"/>
                  <w:sz w:val="24"/>
                  <w:szCs w:val="24"/>
                  <w:u w:val="single"/>
                  <w:rtl w:val="0"/>
                </w:rPr>
                <w:t xml:space="preserve">UCSF Center for the Health Professions - Taskforce on Midwifery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ff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UK Site on the Safety of Home-based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Birth Care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ff"/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International Cesarean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Awareness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Network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American College of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Nurse Midwives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Midwives Alliance of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North America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color w:val="0000ee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Tahoma" w:cs="Tahoma" w:eastAsia="Tahoma" w:hAnsi="Tahoma"/>
                  <w:color w:val="0000ee"/>
                  <w:u w:val="single"/>
                  <w:rtl w:val="0"/>
                </w:rPr>
                <w:t xml:space="preserve">Seattle Midwifery School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ee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80"/>
                <w:sz w:val="24"/>
                <w:szCs w:val="24"/>
                <w:rtl w:val="0"/>
              </w:rPr>
              <w:t xml:space="preserve">Consumer Information ~ 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Search for a Midwife @ MidwifeInfo.com 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color w:val="000080"/>
                <w:shd w:fill="auto" w:val="clear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80"/>
                <w:shd w:fill="auto" w:val="clear"/>
                <w:rtl w:val="0"/>
              </w:rPr>
              <w:t xml:space="preserve">Maternity Center Association's  new site ~ </w:t>
            </w:r>
            <w:hyperlink r:id="rId31">
              <w:r w:rsidDel="00000000" w:rsidR="00000000" w:rsidRPr="00000000">
                <w:rPr>
                  <w:rFonts w:ascii="Tahoma" w:cs="Tahoma" w:eastAsia="Tahoma" w:hAnsi="Tahoma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Maternity Wise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000080"/>
                <w:shd w:fill="auto" w:val="clear"/>
                <w:rtl w:val="0"/>
              </w:rPr>
              <w:t xml:space="preserve">, </w:t>
            </w:r>
          </w:p>
        </w:tc>
      </w:tr>
      <w:tr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80"/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80"/>
                <w:sz w:val="24"/>
                <w:szCs w:val="24"/>
                <w:rtl w:val="0"/>
              </w:rPr>
              <w:t xml:space="preserve">Barbara Harper's </w:t>
            </w:r>
            <w:hyperlink r:id="rId33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Water Birth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Childbirth At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80"/>
                <w:sz w:val="24"/>
                <w:szCs w:val="24"/>
                <w:rtl w:val="0"/>
              </w:rPr>
              <w:t xml:space="preserve">    ~ A labor of love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color w:val="000080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0" cy="0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rFonts w:ascii="Tahoma" w:cs="Tahoma" w:eastAsia="Tahoma" w:hAnsi="Tahoma"/>
                  <w:color w:val="0000ee"/>
                  <w:u w:val="single"/>
                  <w:rtl w:val="0"/>
                </w:rPr>
                <w:t xml:space="preserve">Born Free 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000080"/>
                <w:rtl w:val="0"/>
              </w:rPr>
              <w:t xml:space="preserve">~ The Unassisted Birth Page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80"/>
              </w:rPr>
              <w:drawing>
                <wp:inline distB="19050" distT="19050" distL="19050" distR="19050">
                  <wp:extent cx="0" cy="0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rFonts w:ascii="Tahoma" w:cs="Tahoma" w:eastAsia="Tahoma" w:hAnsi="Tahoma"/>
                  <w:color w:val="0000ff"/>
                  <w:sz w:val="24"/>
                  <w:szCs w:val="24"/>
                  <w:u w:val="single"/>
                  <w:rtl w:val="0"/>
                </w:rPr>
                <w:t xml:space="preserve">Shelia Kitzinger Web Site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/>
              <w:drawing>
                <wp:inline distB="19050" distT="19050" distL="19050" distR="19050">
                  <wp:extent cx="0" cy="0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ffff"/>
                <w:sz w:val="24"/>
                <w:szCs w:val="24"/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The British Journal of Midwifery</w:t>
              </w:r>
            </w:hyperlink>
            <w:r w:rsidDel="00000000" w:rsidR="00000000" w:rsidRPr="00000000">
              <w:rPr>
                <w:rFonts w:ascii="Arial Rounded" w:cs="Arial Rounded" w:eastAsia="Arial Rounded" w:hAnsi="Arial Rounded"/>
                <w:color w:val="00ffff"/>
                <w:sz w:val="24"/>
                <w:szCs w:val="24"/>
                <w:rtl w:val="0"/>
              </w:rPr>
              <w:t xml:space="preserve">  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ffff"/>
                <w:sz w:val="24"/>
                <w:szCs w:val="24"/>
              </w:rPr>
              <w:drawing>
                <wp:inline distB="19050" distT="19050" distL="19050" distR="19050">
                  <wp:extent cx="0" cy="0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Association of Radical Midwives ~ UK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95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5">
              <w:r w:rsidDel="00000000" w:rsidR="00000000" w:rsidRPr="00000000">
                <w:rPr>
                  <w:rFonts w:ascii="Arial Rounded" w:cs="Arial Rounded" w:eastAsia="Arial Rounded" w:hAnsi="Arial Rounded"/>
                  <w:i w:val="1"/>
                  <w:color w:val="0000ee"/>
                  <w:sz w:val="24"/>
                  <w:szCs w:val="24"/>
                  <w:u w:val="single"/>
                  <w:rtl w:val="0"/>
                </w:rPr>
                <w:t xml:space="preserve">Bandolier </w:t>
              </w:r>
            </w:hyperlink>
            <w:r w:rsidDel="00000000" w:rsidR="00000000" w:rsidRPr="00000000">
              <w:rPr>
                <w:rFonts w:ascii="Arial Rounded" w:cs="Arial Rounded" w:eastAsia="Arial Rounded" w:hAnsi="Arial Rounded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ff0000"/>
                <w:sz w:val="24"/>
                <w:szCs w:val="24"/>
                <w:rtl w:val="0"/>
              </w:rPr>
              <w:t xml:space="preserve">Evidence-based Health Care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000095"/>
                <w:sz w:val="24"/>
                <w:szCs w:val="24"/>
                <w:rtl w:val="0"/>
              </w:rPr>
              <w:t xml:space="preserve"> web site  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95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95"/>
                <w:sz w:val="24"/>
                <w:szCs w:val="24"/>
                <w:rtl w:val="0"/>
              </w:rPr>
              <w:t xml:space="preserve">~  Oxford, UK ~  British National Health service 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b w:val="1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95"/>
                <w:sz w:val="24"/>
                <w:szCs w:val="24"/>
              </w:rPr>
              <w:drawing>
                <wp:inline distB="19050" distT="19050" distL="19050" distR="19050">
                  <wp:extent cx="0" cy="0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rFonts w:ascii="Arial Rounded" w:cs="Arial Rounded" w:eastAsia="Arial Rounded" w:hAnsi="Arial Rounded"/>
                  <w:b w:val="1"/>
                  <w:color w:val="0000ee"/>
                  <w:sz w:val="24"/>
                  <w:szCs w:val="24"/>
                  <w:u w:val="single"/>
                  <w:rtl w:val="0"/>
                </w:rPr>
                <w:t xml:space="preserve">Grateful Med</w:t>
              </w:r>
            </w:hyperlink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000080"/>
                <w:sz w:val="24"/>
                <w:szCs w:val="24"/>
                <w:rtl w:val="0"/>
              </w:rPr>
              <w:t xml:space="preserve">  &amp;  </w:t>
            </w:r>
            <w:hyperlink r:id="rId48">
              <w:r w:rsidDel="00000000" w:rsidR="00000000" w:rsidRPr="00000000">
                <w:rPr>
                  <w:rFonts w:ascii="Arial Rounded" w:cs="Arial Rounded" w:eastAsia="Arial Rounded" w:hAnsi="Arial Rounded"/>
                  <w:b w:val="1"/>
                  <w:color w:val="0000ee"/>
                  <w:sz w:val="24"/>
                  <w:szCs w:val="24"/>
                  <w:u w:val="single"/>
                  <w:rtl w:val="0"/>
                </w:rPr>
                <w:t xml:space="preserve">Library of Medicine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b w:val="1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rFonts w:ascii="Arial Rounded" w:cs="Arial Rounded" w:eastAsia="Arial Rounded" w:hAnsi="Arial Rounded"/>
                  <w:b w:val="1"/>
                  <w:color w:val="0000ee"/>
                  <w:sz w:val="24"/>
                  <w:szCs w:val="24"/>
                  <w:u w:val="single"/>
                  <w:rtl w:val="0"/>
                </w:rPr>
                <w:t xml:space="preserve">Articles on Midwifery &amp; critique of Obstetrical Practices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000080"/>
                <w:sz w:val="24"/>
                <w:szCs w:val="24"/>
                <w:rtl w:val="0"/>
              </w:rPr>
              <w:t xml:space="preserve">by Marsden Wagner, MD</w:t>
            </w:r>
          </w:p>
        </w:tc>
        <w:tc>
          <w:tcPr>
            <w:shd w:fill="auto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000080"/>
                <w:sz w:val="24"/>
                <w:szCs w:val="24"/>
              </w:rPr>
              <w:drawing>
                <wp:inline distB="19050" distT="19050" distL="19050" distR="19050">
                  <wp:extent cx="0" cy="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80"/>
                <w:sz w:val="24"/>
                <w:szCs w:val="24"/>
                <w:rtl w:val="0"/>
              </w:rPr>
              <w:t xml:space="preserve">Karil Daniels'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rFonts w:ascii="Tahoma" w:cs="Tahoma" w:eastAsia="Tahoma" w:hAnsi="Tahoma"/>
                  <w:color w:val="0000ee"/>
                  <w:sz w:val="24"/>
                  <w:szCs w:val="24"/>
                  <w:u w:val="single"/>
                  <w:rtl w:val="0"/>
                </w:rPr>
                <w:t xml:space="preserve">Waterbirth Website 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9050" distT="19050" distL="19050" distR="19050">
                  <wp:extent cx="0" cy="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4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BirthWorks - Educational programs for MInd, Body &amp; Spirit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6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www.birthsupplies.com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8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www.birthmarket.com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0000ee"/>
                <w:sz w:val="24"/>
                <w:szCs w:val="24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60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sz w:val="24"/>
                  <w:szCs w:val="24"/>
                  <w:u w:val="single"/>
                  <w:rtl w:val="0"/>
                </w:rPr>
                <w:t xml:space="preserve">American Public Health Association 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hyperlink r:id="rId61">
        <w:r w:rsidDel="00000000" w:rsidR="00000000" w:rsidRPr="00000000">
          <w:rPr>
            <w:rFonts w:ascii="Tahoma" w:cs="Tahoma" w:eastAsia="Tahoma" w:hAnsi="Tahoma"/>
            <w:color w:val="0000ff"/>
            <w:sz w:val="24"/>
            <w:szCs w:val="24"/>
            <w:u w:val="single"/>
            <w:rtl w:val="0"/>
          </w:rPr>
          <w:t xml:space="preserve">The Answer Page/OB-Gyn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a family of educational websites for the medical professional. 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Our specialty sites feature the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 Question of the Day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, complete with a peer-reviewed, 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referenced answer by faculty from Harvard Medical School and other distinguished institutions.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ee"/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  </w:t>
      </w:r>
      <w:r w:rsidDel="00000000" w:rsidR="00000000" w:rsidRPr="00000000">
        <w:rPr/>
        <w:drawing>
          <wp:inline distB="19050" distT="19050" distL="19050" distR="19050">
            <wp:extent cx="0" cy="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Maternity Center Association's  new site ~ </w:t>
      </w:r>
      <w:hyperlink r:id="rId63">
        <w:r w:rsidDel="00000000" w:rsidR="00000000" w:rsidRPr="00000000">
          <w:rPr>
            <w:rFonts w:ascii="Tahoma" w:cs="Tahoma" w:eastAsia="Tahoma" w:hAnsi="Tahoma"/>
            <w:color w:val="0000ee"/>
            <w:sz w:val="28"/>
            <w:szCs w:val="28"/>
            <w:u w:val="single"/>
            <w:rtl w:val="0"/>
          </w:rPr>
          <w:t xml:space="preserve">Maternity Wise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promoting evidence-based maternity care among consumers and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 professionals through education, action and research projects.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Our publication, The Rights of Childbearing Women, can be obtained by searching the Maternity Wise website or by using the URL </w:t>
      </w:r>
      <w:hyperlink r:id="rId64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www.maternitywise.org/rightsframe.html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  Please feel free to contact me with questions regarding Maternity Wise or Maternity Center Association.  Tahshann S. Richards, MPH  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hyperlink r:id="rId65">
        <w:r w:rsidDel="00000000" w:rsidR="00000000" w:rsidRPr="00000000">
          <w:rPr>
            <w:rFonts w:ascii="Tahoma" w:cs="Tahoma" w:eastAsia="Tahoma" w:hAnsi="Tahoma"/>
            <w:color w:val="0000ee"/>
            <w:sz w:val="28"/>
            <w:szCs w:val="28"/>
            <w:u w:val="single"/>
            <w:rtl w:val="0"/>
          </w:rPr>
          <w:t xml:space="preserve">Oregon State Midwifery Organization</w:t>
        </w:r>
      </w:hyperlink>
      <w:hyperlink r:id="rId66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  </w:t>
        </w:r>
      </w:hyperlink>
      <w:r w:rsidDel="00000000" w:rsidR="00000000" w:rsidRPr="00000000">
        <w:rPr>
          <w:rtl w:val="0"/>
        </w:rPr>
        <w:t xml:space="preserve">             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bookmarkStart w:colFirst="0" w:colLast="0" w:name="gjdgxs" w:id="0"/>
      <w:bookmarkEnd w:id="0"/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OB GYN web sites: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ee"/>
          <w:sz w:val="24"/>
          <w:szCs w:val="24"/>
          <w:u w:val="single"/>
        </w:rPr>
      </w:pPr>
      <w:r w:rsidDel="00000000" w:rsidR="00000000" w:rsidRPr="00000000">
        <w:rPr>
          <w:rFonts w:ascii="Arial Rounded" w:cs="Arial Rounded" w:eastAsia="Arial Rounded" w:hAnsi="Arial Rounded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 </w:t>
      </w:r>
      <w:hyperlink r:id="rId68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OBGYN.net </w:t>
        </w:r>
      </w:hyperlink>
      <w:r w:rsidDel="00000000" w:rsidR="00000000" w:rsidRPr="00000000">
        <w:rPr>
          <w:rFonts w:ascii="Arial Rounded" w:cs="Arial Rounded" w:eastAsia="Arial Rounded" w:hAnsi="Arial Rounded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 ~  URL for </w:t>
      </w:r>
      <w:hyperlink r:id="rId69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MEDICAL PROFESSIONALS SECTION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ee"/>
          <w:sz w:val="24"/>
          <w:szCs w:val="24"/>
          <w:u w:val="single"/>
        </w:rPr>
      </w:pPr>
      <w:hyperlink r:id="rId70">
        <w:r w:rsidDel="00000000" w:rsidR="00000000" w:rsidRPr="00000000">
          <w:rPr>
            <w:color w:val="0000ee"/>
            <w:sz w:val="24"/>
            <w:szCs w:val="24"/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color w:val="0000ee"/>
          <w:sz w:val="24"/>
          <w:szCs w:val="24"/>
          <w:u w:val="single"/>
        </w:rPr>
        <w:drawing>
          <wp:inline distB="19050" distT="19050" distL="19050" distR="19050">
            <wp:extent cx="0" cy="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8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</w:t>
      </w:r>
      <w:hyperlink r:id="rId72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OB-gyn journal online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with interesting articles you can read 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and download and some you must be a subscriber to see  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</w:rPr>
        <w:drawing>
          <wp:inline distB="19050" distT="19050" distL="19050" distR="19050">
            <wp:extent cx="0" cy="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</w:t>
      </w:r>
      <w:hyperlink r:id="rId74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Contemporary OB/GYN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  free on line access to full-text of 10,000 articles 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+ National Library of Medicine data base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</w:rPr>
        <w:drawing>
          <wp:inline distB="19050" distT="19050" distL="19050" distR="19050">
            <wp:extent cx="0" cy="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</w:t>
      </w:r>
      <w:hyperlink r:id="rId76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OBGYNLinx.com 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~ top peer-reviewed journal and latest clinical results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</w:rPr>
        <w:drawing>
          <wp:inline distB="19050" distT="19050" distL="19050" distR="19050">
            <wp:extent cx="0" cy="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</w:t>
      </w:r>
      <w:hyperlink r:id="rId78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Healthyme.md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~ women's health-specific Web site 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hyperlink r:id="rId79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Acuson Medical Education Site</w:t>
        </w:r>
      </w:hyperlink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 Rounded" w:cs="Arial Rounded" w:eastAsia="Arial Rounded" w:hAnsi="Arial Rounde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~ CEUs on line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hyperlink r:id="rId80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History of Cesarean Section </w:t>
        </w:r>
      </w:hyperlink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~ A Brief History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by Robert E. Berg, M.D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(at the National Library of Medicine)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hyperlink r:id="rId81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Cesarean Support Group</w:t>
        </w:r>
      </w:hyperlink>
      <w:hyperlink r:id="rId82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hyperlink r:id="rId83">
        <w:r w:rsidDel="00000000" w:rsidR="00000000" w:rsidRPr="00000000">
          <w:rPr>
            <w:rFonts w:ascii="Tahoma" w:cs="Tahoma" w:eastAsia="Tahoma" w:hAnsi="Tahoma"/>
            <w:color w:val="000080"/>
            <w:u w:val="single"/>
            <w:rtl w:val="0"/>
          </w:rPr>
          <w:t xml:space="preserve">Web Site 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administered by Laine Holman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~ A site where women can come in those first weeks and months after 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their cesarean when they are still emotionally tender  </w:t>
        <w:tab/>
        <w:t xml:space="preserve">  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hyperlink r:id="rId84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ACE Graphics</w:t>
        </w:r>
      </w:hyperlink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 website devoted to childbirth education, 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pregnancy, birth and midwifery.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ee"/>
          <w:sz w:val="24"/>
          <w:szCs w:val="24"/>
          <w:u w:val="single"/>
        </w:rPr>
      </w:pPr>
      <w:hyperlink r:id="rId85">
        <w:r w:rsidDel="00000000" w:rsidR="00000000" w:rsidRPr="00000000">
          <w:rPr>
            <w:rFonts w:ascii="Arial Rounded" w:cs="Arial Rounded" w:eastAsia="Arial Rounded" w:hAnsi="Arial Rounded"/>
            <w:color w:val="0000ee"/>
            <w:sz w:val="24"/>
            <w:szCs w:val="24"/>
            <w:u w:val="single"/>
            <w:rtl w:val="0"/>
          </w:rPr>
          <w:t xml:space="preserve">Epi-NO -- devise to prepare the perineum for birth,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to prevent perineal tears and episiotomies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 </w:t>
      </w:r>
      <w:hyperlink r:id="rId86">
        <w:r w:rsidDel="00000000" w:rsidR="00000000" w:rsidRPr="00000000">
          <w:rPr>
            <w:rFonts w:ascii="Tahoma" w:cs="Tahoma" w:eastAsia="Tahoma" w:hAnsi="Tahoma"/>
            <w:color w:val="0000ee"/>
            <w:sz w:val="28"/>
            <w:szCs w:val="28"/>
            <w:u w:val="single"/>
            <w:rtl w:val="0"/>
          </w:rPr>
          <w:t xml:space="preserve">The Farm </w:t>
        </w:r>
      </w:hyperlink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  <w:rtl w:val="0"/>
        </w:rPr>
        <w:t xml:space="preserve"> ~  Ina May Gaskin, CPM 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Click on the Picture to return to College of Midwives' home page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Rounded" w:cs="Arial Rounded" w:eastAsia="Arial Rounded" w:hAnsi="Arial Rounded"/>
          <w:color w:val="000080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 Rounded" w:cs="Arial Rounded" w:eastAsia="Arial Rounded" w:hAnsi="Arial Rounded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Rounded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0.png"/><Relationship Id="rId84" Type="http://schemas.openxmlformats.org/officeDocument/2006/relationships/hyperlink" Target="http://www.acegraphics.com.au/" TargetMode="External"/><Relationship Id="rId83" Type="http://schemas.openxmlformats.org/officeDocument/2006/relationships/hyperlink" Target="about:blank" TargetMode="External"/><Relationship Id="rId42" Type="http://schemas.openxmlformats.org/officeDocument/2006/relationships/image" Target="media/image31.png"/><Relationship Id="rId86" Type="http://schemas.openxmlformats.org/officeDocument/2006/relationships/hyperlink" Target="http://www.thefarm.org/" TargetMode="External"/><Relationship Id="rId41" Type="http://schemas.openxmlformats.org/officeDocument/2006/relationships/hyperlink" Target="http://www.britishjournalofmidwifery.com/" TargetMode="External"/><Relationship Id="rId85" Type="http://schemas.openxmlformats.org/officeDocument/2006/relationships/hyperlink" Target="http://www.epi-no.de/index_e.html" TargetMode="External"/><Relationship Id="rId44" Type="http://schemas.openxmlformats.org/officeDocument/2006/relationships/image" Target="media/image32.png"/><Relationship Id="rId43" Type="http://schemas.openxmlformats.org/officeDocument/2006/relationships/hyperlink" Target="http://www.radmid.demon.co.uk/" TargetMode="External"/><Relationship Id="rId87" Type="http://schemas.openxmlformats.org/officeDocument/2006/relationships/image" Target="media/image23.png"/><Relationship Id="rId46" Type="http://schemas.openxmlformats.org/officeDocument/2006/relationships/image" Target="media/image33.png"/><Relationship Id="rId45" Type="http://schemas.openxmlformats.org/officeDocument/2006/relationships/hyperlink" Target="http://www.jr2.ox.ac.uk/bandolier/index.html" TargetMode="External"/><Relationship Id="rId80" Type="http://schemas.openxmlformats.org/officeDocument/2006/relationships/hyperlink" Target="http://www.nlm.nih.gov/exhibition/cesarean/cesarean_1.html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48" Type="http://schemas.openxmlformats.org/officeDocument/2006/relationships/hyperlink" Target="http://www.nlm.nih.gov/" TargetMode="External"/><Relationship Id="rId47" Type="http://schemas.openxmlformats.org/officeDocument/2006/relationships/hyperlink" Target="http://igm.nlm.nih.gov/" TargetMode="External"/><Relationship Id="rId4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hyperlink" Target="http://www.cfmidwifery.org/" TargetMode="External"/><Relationship Id="rId8" Type="http://schemas.openxmlformats.org/officeDocument/2006/relationships/image" Target="media/image13.png"/><Relationship Id="rId73" Type="http://schemas.openxmlformats.org/officeDocument/2006/relationships/image" Target="media/image10.png"/><Relationship Id="rId72" Type="http://schemas.openxmlformats.org/officeDocument/2006/relationships/hyperlink" Target="http://www.ccspublishing.com/J_obg.htm%20" TargetMode="External"/><Relationship Id="rId31" Type="http://schemas.openxmlformats.org/officeDocument/2006/relationships/hyperlink" Target="http://www.maternitywise.org/" TargetMode="External"/><Relationship Id="rId75" Type="http://schemas.openxmlformats.org/officeDocument/2006/relationships/image" Target="media/image18.png"/><Relationship Id="rId30" Type="http://schemas.openxmlformats.org/officeDocument/2006/relationships/image" Target="media/image24.png"/><Relationship Id="rId74" Type="http://schemas.openxmlformats.org/officeDocument/2006/relationships/hyperlink" Target="http://contobgyn.com/" TargetMode="External"/><Relationship Id="rId33" Type="http://schemas.openxmlformats.org/officeDocument/2006/relationships/hyperlink" Target="http://www.waterbirth.org/" TargetMode="External"/><Relationship Id="rId77" Type="http://schemas.openxmlformats.org/officeDocument/2006/relationships/image" Target="media/image20.png"/><Relationship Id="rId32" Type="http://schemas.openxmlformats.org/officeDocument/2006/relationships/image" Target="media/image26.png"/><Relationship Id="rId76" Type="http://schemas.openxmlformats.org/officeDocument/2006/relationships/hyperlink" Target="http://www.obgynlinx.com/" TargetMode="External"/><Relationship Id="rId35" Type="http://schemas.openxmlformats.org/officeDocument/2006/relationships/hyperlink" Target="http://www.socalbirth.org/" TargetMode="External"/><Relationship Id="rId79" Type="http://schemas.openxmlformats.org/officeDocument/2006/relationships/hyperlink" Target="http://www.acuson.com/cme/index.htm" TargetMode="External"/><Relationship Id="rId34" Type="http://schemas.openxmlformats.org/officeDocument/2006/relationships/image" Target="media/image27.png"/><Relationship Id="rId78" Type="http://schemas.openxmlformats.org/officeDocument/2006/relationships/hyperlink" Target="http://www.healthyme.md/" TargetMode="External"/><Relationship Id="rId71" Type="http://schemas.openxmlformats.org/officeDocument/2006/relationships/image" Target="media/image9.png"/><Relationship Id="rId70" Type="http://schemas.openxmlformats.org/officeDocument/2006/relationships/hyperlink" Target="http://www.obgyn.net/medical.htm" TargetMode="External"/><Relationship Id="rId37" Type="http://schemas.openxmlformats.org/officeDocument/2006/relationships/hyperlink" Target="http://www.freebirth.com/" TargetMode="External"/><Relationship Id="rId36" Type="http://schemas.openxmlformats.org/officeDocument/2006/relationships/image" Target="media/image28.png"/><Relationship Id="rId39" Type="http://schemas.openxmlformats.org/officeDocument/2006/relationships/hyperlink" Target="http://www.sheilakitzinger.com/_vti_bin/shtml.dll/index.htm" TargetMode="External"/><Relationship Id="rId38" Type="http://schemas.openxmlformats.org/officeDocument/2006/relationships/image" Target="media/image29.png"/><Relationship Id="rId62" Type="http://schemas.openxmlformats.org/officeDocument/2006/relationships/image" Target="media/image7.png"/><Relationship Id="rId61" Type="http://schemas.openxmlformats.org/officeDocument/2006/relationships/hyperlink" Target="http://www.theanswerpage.com/Obgyn/" TargetMode="External"/><Relationship Id="rId20" Type="http://schemas.openxmlformats.org/officeDocument/2006/relationships/hyperlink" Target="http://www.acnm.org/" TargetMode="External"/><Relationship Id="rId64" Type="http://schemas.openxmlformats.org/officeDocument/2006/relationships/hyperlink" Target="http://www.maternitywise.org/rightsframe.html" TargetMode="External"/><Relationship Id="rId63" Type="http://schemas.openxmlformats.org/officeDocument/2006/relationships/hyperlink" Target="http://www.maternitywise.org/" TargetMode="External"/><Relationship Id="rId22" Type="http://schemas.openxmlformats.org/officeDocument/2006/relationships/image" Target="media/image21.png"/><Relationship Id="rId66" Type="http://schemas.openxmlformats.org/officeDocument/2006/relationships/hyperlink" Target="http://www.oregonmidwifery.org/" TargetMode="External"/><Relationship Id="rId21" Type="http://schemas.openxmlformats.org/officeDocument/2006/relationships/hyperlink" Target="http://www.acnm.org/" TargetMode="External"/><Relationship Id="rId65" Type="http://schemas.openxmlformats.org/officeDocument/2006/relationships/hyperlink" Target="http://www.oregonmidwifery.org/" TargetMode="External"/><Relationship Id="rId24" Type="http://schemas.openxmlformats.org/officeDocument/2006/relationships/hyperlink" Target="http://mana.org/" TargetMode="External"/><Relationship Id="rId68" Type="http://schemas.openxmlformats.org/officeDocument/2006/relationships/hyperlink" Target="http://www.obgyn.net/" TargetMode="External"/><Relationship Id="rId23" Type="http://schemas.openxmlformats.org/officeDocument/2006/relationships/hyperlink" Target="http://mana.org/" TargetMode="External"/><Relationship Id="rId67" Type="http://schemas.openxmlformats.org/officeDocument/2006/relationships/image" Target="media/image8.png"/><Relationship Id="rId60" Type="http://schemas.openxmlformats.org/officeDocument/2006/relationships/hyperlink" Target="http://www.apha.org/" TargetMode="External"/><Relationship Id="rId26" Type="http://schemas.openxmlformats.org/officeDocument/2006/relationships/hyperlink" Target="http://schools.naturalhealers.com/seattlemidwifery/" TargetMode="External"/><Relationship Id="rId25" Type="http://schemas.openxmlformats.org/officeDocument/2006/relationships/image" Target="media/image19.png"/><Relationship Id="rId69" Type="http://schemas.openxmlformats.org/officeDocument/2006/relationships/hyperlink" Target="http://www.obgyn.net/medical.htm" TargetMode="External"/><Relationship Id="rId28" Type="http://schemas.openxmlformats.org/officeDocument/2006/relationships/hyperlink" Target="http://www.midwifeinfo.com/" TargetMode="External"/><Relationship Id="rId27" Type="http://schemas.openxmlformats.org/officeDocument/2006/relationships/image" Target="media/image25.png"/><Relationship Id="rId29" Type="http://schemas.openxmlformats.org/officeDocument/2006/relationships/image" Target="media/image22.png"/><Relationship Id="rId51" Type="http://schemas.openxmlformats.org/officeDocument/2006/relationships/image" Target="media/image2.png"/><Relationship Id="rId50" Type="http://schemas.openxmlformats.org/officeDocument/2006/relationships/hyperlink" Target="http://www.birthlove.com/pages/marsden.html" TargetMode="External"/><Relationship Id="rId53" Type="http://schemas.openxmlformats.org/officeDocument/2006/relationships/image" Target="media/image3.png"/><Relationship Id="rId52" Type="http://schemas.openxmlformats.org/officeDocument/2006/relationships/hyperlink" Target="http://www.waterbirthinfo.com/" TargetMode="External"/><Relationship Id="rId11" Type="http://schemas.openxmlformats.org/officeDocument/2006/relationships/image" Target="media/image15.png"/><Relationship Id="rId55" Type="http://schemas.openxmlformats.org/officeDocument/2006/relationships/image" Target="media/image4.png"/><Relationship Id="rId10" Type="http://schemas.openxmlformats.org/officeDocument/2006/relationships/hyperlink" Target="http://futurehealth.ucsf.edu/compubs.html" TargetMode="External"/><Relationship Id="rId54" Type="http://schemas.openxmlformats.org/officeDocument/2006/relationships/hyperlink" Target="http://www.birthworks.org/" TargetMode="External"/><Relationship Id="rId13" Type="http://schemas.openxmlformats.org/officeDocument/2006/relationships/hyperlink" Target="http://www.homebirth.org.uk/" TargetMode="External"/><Relationship Id="rId57" Type="http://schemas.openxmlformats.org/officeDocument/2006/relationships/image" Target="media/image5.png"/><Relationship Id="rId12" Type="http://schemas.openxmlformats.org/officeDocument/2006/relationships/hyperlink" Target="http://www.homebirth.org.uk/" TargetMode="External"/><Relationship Id="rId56" Type="http://schemas.openxmlformats.org/officeDocument/2006/relationships/hyperlink" Target="http://www.birthsupplies.com/" TargetMode="External"/><Relationship Id="rId15" Type="http://schemas.openxmlformats.org/officeDocument/2006/relationships/hyperlink" Target="http://www.ican-online.org/" TargetMode="External"/><Relationship Id="rId59" Type="http://schemas.openxmlformats.org/officeDocument/2006/relationships/image" Target="media/image6.png"/><Relationship Id="rId14" Type="http://schemas.openxmlformats.org/officeDocument/2006/relationships/image" Target="media/image14.png"/><Relationship Id="rId58" Type="http://schemas.openxmlformats.org/officeDocument/2006/relationships/hyperlink" Target="http://www.birthmarket.com/" TargetMode="External"/><Relationship Id="rId17" Type="http://schemas.openxmlformats.org/officeDocument/2006/relationships/hyperlink" Target="http://www.ican-online.org/" TargetMode="External"/><Relationship Id="rId16" Type="http://schemas.openxmlformats.org/officeDocument/2006/relationships/hyperlink" Target="http://www.ican-online.org/" TargetMode="External"/><Relationship Id="rId19" Type="http://schemas.openxmlformats.org/officeDocument/2006/relationships/image" Target="media/image16.png"/><Relationship Id="rId1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